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65C" w14:textId="75C30196" w:rsidR="004F19E4" w:rsidRDefault="000E10FD" w:rsidP="000E10FD">
      <w:pPr>
        <w:jc w:val="center"/>
        <w:rPr>
          <w:noProof/>
          <w:color w:val="000000"/>
          <w:sz w:val="24"/>
          <w:szCs w:val="24"/>
        </w:rPr>
      </w:pPr>
      <w:r>
        <w:rPr>
          <w:noProof/>
          <w:color w:val="000000"/>
          <w:sz w:val="24"/>
          <w:szCs w:val="24"/>
        </w:rPr>
        <w:drawing>
          <wp:inline distT="0" distB="0" distL="0" distR="0" wp14:anchorId="12AB227B" wp14:editId="4A568F44">
            <wp:extent cx="4043721" cy="914400"/>
            <wp:effectExtent l="0" t="0" r="0" b="0"/>
            <wp:docPr id="7" name="Picture 7" descr="cid:image005.png@01D6C726.3008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C726.300866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3524" cy="925662"/>
                    </a:xfrm>
                    <a:prstGeom prst="rect">
                      <a:avLst/>
                    </a:prstGeom>
                    <a:noFill/>
                    <a:ln>
                      <a:noFill/>
                    </a:ln>
                  </pic:spPr>
                </pic:pic>
              </a:graphicData>
            </a:graphic>
          </wp:inline>
        </w:drawing>
      </w:r>
    </w:p>
    <w:p w14:paraId="5520C82F" w14:textId="60CBF2E9" w:rsidR="000E10FD" w:rsidRPr="006A4FCD" w:rsidRDefault="000E10FD" w:rsidP="000E10FD">
      <w:pPr>
        <w:jc w:val="center"/>
        <w:rPr>
          <w:b/>
          <w:bCs/>
          <w:color w:val="7030A0"/>
          <w:sz w:val="28"/>
          <w:szCs w:val="28"/>
        </w:rPr>
      </w:pPr>
      <w:bookmarkStart w:id="0" w:name="_Hlk93575974"/>
      <w:r w:rsidRPr="006A4FCD">
        <w:rPr>
          <w:b/>
          <w:bCs/>
          <w:color w:val="7030A0"/>
          <w:sz w:val="28"/>
          <w:szCs w:val="28"/>
        </w:rPr>
        <w:t>January 2022</w:t>
      </w:r>
    </w:p>
    <w:p w14:paraId="0B32AE56" w14:textId="2F8252DE" w:rsidR="006A4FCD" w:rsidRDefault="006A4FCD" w:rsidP="000E10FD">
      <w:pPr>
        <w:jc w:val="center"/>
        <w:rPr>
          <w:b/>
          <w:bCs/>
          <w:i/>
          <w:iCs/>
          <w:color w:val="7030A0"/>
          <w:sz w:val="24"/>
          <w:szCs w:val="24"/>
        </w:rPr>
      </w:pPr>
      <w:r w:rsidRPr="006A4FCD">
        <w:rPr>
          <w:b/>
          <w:bCs/>
          <w:i/>
          <w:iCs/>
          <w:color w:val="7030A0"/>
          <w:sz w:val="24"/>
          <w:szCs w:val="24"/>
        </w:rPr>
        <w:t xml:space="preserve">To open the year our focus for the Teaching &amp; Learning Bulletin is Wellbeing and Anti-Bullying. During our </w:t>
      </w:r>
      <w:r w:rsidR="001C7253">
        <w:rPr>
          <w:b/>
          <w:bCs/>
          <w:i/>
          <w:iCs/>
          <w:color w:val="7030A0"/>
          <w:sz w:val="24"/>
          <w:szCs w:val="24"/>
        </w:rPr>
        <w:t>D</w:t>
      </w:r>
      <w:r w:rsidRPr="006A4FCD">
        <w:rPr>
          <w:b/>
          <w:bCs/>
          <w:i/>
          <w:iCs/>
          <w:color w:val="7030A0"/>
          <w:sz w:val="24"/>
          <w:szCs w:val="24"/>
        </w:rPr>
        <w:t xml:space="preserve">epartment </w:t>
      </w:r>
      <w:r w:rsidR="001268AA">
        <w:rPr>
          <w:b/>
          <w:bCs/>
          <w:i/>
          <w:iCs/>
          <w:color w:val="7030A0"/>
          <w:sz w:val="24"/>
          <w:szCs w:val="24"/>
        </w:rPr>
        <w:t>I</w:t>
      </w:r>
      <w:r w:rsidRPr="006A4FCD">
        <w:rPr>
          <w:b/>
          <w:bCs/>
          <w:i/>
          <w:iCs/>
          <w:color w:val="7030A0"/>
          <w:sz w:val="24"/>
          <w:szCs w:val="24"/>
        </w:rPr>
        <w:t xml:space="preserve">nspection </w:t>
      </w:r>
      <w:proofErr w:type="gramStart"/>
      <w:r w:rsidR="001C7253">
        <w:rPr>
          <w:b/>
          <w:bCs/>
          <w:i/>
          <w:iCs/>
          <w:color w:val="7030A0"/>
          <w:sz w:val="24"/>
          <w:szCs w:val="24"/>
        </w:rPr>
        <w:t>24</w:t>
      </w:r>
      <w:r w:rsidRPr="006A4FCD">
        <w:rPr>
          <w:b/>
          <w:bCs/>
          <w:i/>
          <w:iCs/>
          <w:color w:val="7030A0"/>
          <w:sz w:val="24"/>
          <w:szCs w:val="24"/>
        </w:rPr>
        <w:t xml:space="preserve"> November</w:t>
      </w:r>
      <w:proofErr w:type="gramEnd"/>
      <w:r w:rsidRPr="006A4FCD">
        <w:rPr>
          <w:b/>
          <w:bCs/>
          <w:i/>
          <w:iCs/>
          <w:color w:val="7030A0"/>
          <w:sz w:val="24"/>
          <w:szCs w:val="24"/>
        </w:rPr>
        <w:t xml:space="preserve"> we had the opportunity to share some of the wide ranging supports we have in place to </w:t>
      </w:r>
      <w:r w:rsidR="009A5A05">
        <w:rPr>
          <w:b/>
          <w:bCs/>
          <w:i/>
          <w:iCs/>
          <w:color w:val="7030A0"/>
          <w:sz w:val="24"/>
          <w:szCs w:val="24"/>
        </w:rPr>
        <w:t>promote</w:t>
      </w:r>
      <w:r w:rsidRPr="006A4FCD">
        <w:rPr>
          <w:b/>
          <w:bCs/>
          <w:i/>
          <w:iCs/>
          <w:color w:val="7030A0"/>
          <w:sz w:val="24"/>
          <w:szCs w:val="24"/>
        </w:rPr>
        <w:t xml:space="preserve"> wellbeing </w:t>
      </w:r>
      <w:r w:rsidR="009A5A05">
        <w:rPr>
          <w:b/>
          <w:bCs/>
          <w:i/>
          <w:iCs/>
          <w:color w:val="7030A0"/>
          <w:sz w:val="24"/>
          <w:szCs w:val="24"/>
        </w:rPr>
        <w:t>and anti-bullying</w:t>
      </w:r>
      <w:r w:rsidRPr="006A4FCD">
        <w:rPr>
          <w:b/>
          <w:bCs/>
          <w:i/>
          <w:iCs/>
          <w:color w:val="7030A0"/>
          <w:sz w:val="24"/>
          <w:szCs w:val="24"/>
        </w:rPr>
        <w:t xml:space="preserve"> in our school</w:t>
      </w:r>
      <w:r w:rsidR="009567CD">
        <w:rPr>
          <w:b/>
          <w:bCs/>
          <w:i/>
          <w:iCs/>
          <w:color w:val="7030A0"/>
          <w:sz w:val="24"/>
          <w:szCs w:val="24"/>
        </w:rPr>
        <w:t>. Here are just a few, and please share any others you would like included in the next edition</w:t>
      </w:r>
      <w:r w:rsidRPr="006A4FCD">
        <w:rPr>
          <w:b/>
          <w:bCs/>
          <w:i/>
          <w:iCs/>
          <w:color w:val="7030A0"/>
          <w:sz w:val="24"/>
          <w:szCs w:val="24"/>
        </w:rPr>
        <w:t>:</w:t>
      </w:r>
    </w:p>
    <w:p w14:paraId="271AD47C" w14:textId="002084E9" w:rsidR="009A5A05" w:rsidRPr="006A4FCD" w:rsidRDefault="00AB0C02" w:rsidP="000E10FD">
      <w:pPr>
        <w:jc w:val="center"/>
        <w:rPr>
          <w:b/>
          <w:bCs/>
          <w:i/>
          <w:iCs/>
          <w:color w:val="7030A0"/>
          <w:sz w:val="24"/>
          <w:szCs w:val="24"/>
        </w:rPr>
      </w:pPr>
      <w:r>
        <w:rPr>
          <w:noProof/>
        </w:rPr>
        <w:drawing>
          <wp:anchor distT="0" distB="0" distL="114300" distR="114300" simplePos="0" relativeHeight="251658240" behindDoc="0" locked="0" layoutInCell="1" allowOverlap="1" wp14:anchorId="2FE430F9" wp14:editId="6226CACF">
            <wp:simplePos x="0" y="0"/>
            <wp:positionH relativeFrom="column">
              <wp:posOffset>3143250</wp:posOffset>
            </wp:positionH>
            <wp:positionV relativeFrom="paragraph">
              <wp:posOffset>299720</wp:posOffset>
            </wp:positionV>
            <wp:extent cx="2419350" cy="1122045"/>
            <wp:effectExtent l="0" t="0" r="0" b="1905"/>
            <wp:wrapSquare wrapText="bothSides"/>
            <wp:docPr id="1" name="Picture 1" descr="Image result for Healthy Body Drawing body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y Body Drawing body ki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F1830" w14:textId="625C0B0B" w:rsidR="000E10FD" w:rsidRPr="00832D45" w:rsidRDefault="00832D45" w:rsidP="000E10FD">
      <w:pPr>
        <w:jc w:val="center"/>
        <w:rPr>
          <w:b/>
          <w:bCs/>
          <w:color w:val="00B050"/>
          <w:sz w:val="32"/>
          <w:szCs w:val="32"/>
          <w:u w:val="single"/>
        </w:rPr>
      </w:pPr>
      <w:r w:rsidRPr="00832D45">
        <w:rPr>
          <w:b/>
          <w:bCs/>
          <w:color w:val="00B050"/>
          <w:sz w:val="32"/>
          <w:szCs w:val="32"/>
          <w:u w:val="single"/>
        </w:rPr>
        <w:t>Health &amp; Body Image Workshops</w:t>
      </w:r>
    </w:p>
    <w:p w14:paraId="1E747465" w14:textId="1D993D55" w:rsidR="000E10FD" w:rsidRPr="000E10FD" w:rsidRDefault="000E10FD" w:rsidP="000E10FD">
      <w:pPr>
        <w:jc w:val="center"/>
        <w:rPr>
          <w:rFonts w:ascii="Arial" w:eastAsia="Times New Roman" w:hAnsi="Arial" w:cs="Arial"/>
          <w:b/>
          <w:bCs/>
          <w:color w:val="00B050"/>
        </w:rPr>
      </w:pPr>
      <w:r w:rsidRPr="000E10FD">
        <w:rPr>
          <w:rFonts w:ascii="Arial" w:eastAsia="Times New Roman" w:hAnsi="Arial" w:cs="Arial"/>
          <w:b/>
          <w:bCs/>
          <w:color w:val="00B050"/>
        </w:rPr>
        <w:t xml:space="preserve">The sixth-year girls are currently completing </w:t>
      </w:r>
      <w:r w:rsidR="00AB0C02">
        <w:rPr>
          <w:rFonts w:ascii="Arial" w:eastAsia="Times New Roman" w:hAnsi="Arial" w:cs="Arial"/>
          <w:b/>
          <w:bCs/>
          <w:color w:val="00B050"/>
        </w:rPr>
        <w:t xml:space="preserve">     </w:t>
      </w:r>
      <w:r w:rsidRPr="000E10FD">
        <w:rPr>
          <w:rFonts w:ascii="Arial" w:eastAsia="Times New Roman" w:hAnsi="Arial" w:cs="Arial"/>
          <w:b/>
          <w:bCs/>
          <w:color w:val="00B050"/>
        </w:rPr>
        <w:t>a</w:t>
      </w:r>
      <w:r w:rsidR="00AB0C02">
        <w:rPr>
          <w:rFonts w:ascii="Arial" w:eastAsia="Times New Roman" w:hAnsi="Arial" w:cs="Arial"/>
          <w:b/>
          <w:bCs/>
          <w:color w:val="00B050"/>
        </w:rPr>
        <w:t xml:space="preserve"> </w:t>
      </w:r>
      <w:r w:rsidRPr="000E10FD">
        <w:rPr>
          <w:rFonts w:ascii="Arial" w:eastAsia="Times New Roman" w:hAnsi="Arial" w:cs="Arial"/>
          <w:b/>
          <w:bCs/>
          <w:color w:val="00B050"/>
        </w:rPr>
        <w:t>series of health and body image workshops with Ms. Mulvey. The objective of these workshops is to provide evidence-based education on health and well-being, social media use and its impacts, and to provide students with a toolbox of strategies they can implement to help develop positive body image.</w:t>
      </w:r>
    </w:p>
    <w:p w14:paraId="74A1F837" w14:textId="6C01F638" w:rsidR="000E10FD" w:rsidRPr="000E10FD" w:rsidRDefault="000E10FD" w:rsidP="00844595">
      <w:pPr>
        <w:spacing w:after="240"/>
        <w:rPr>
          <w:rFonts w:ascii="Arial" w:eastAsia="Times New Roman" w:hAnsi="Arial" w:cs="Arial"/>
          <w:b/>
          <w:bCs/>
          <w:color w:val="00B050"/>
        </w:rPr>
      </w:pPr>
      <w:r w:rsidRPr="000E10FD">
        <w:rPr>
          <w:rFonts w:ascii="Arial" w:eastAsia="Times New Roman" w:hAnsi="Arial" w:cs="Arial"/>
          <w:b/>
          <w:bCs/>
          <w:color w:val="00B050"/>
        </w:rPr>
        <w:t>All 6th year girls will have the opportunity to complete these in a block rotation throughout the remainder of the year.</w:t>
      </w:r>
      <w:r w:rsidR="00844595">
        <w:rPr>
          <w:rFonts w:ascii="Arial" w:eastAsia="Times New Roman" w:hAnsi="Arial" w:cs="Arial"/>
          <w:b/>
          <w:bCs/>
          <w:color w:val="00B050"/>
        </w:rPr>
        <w:t xml:space="preserve">  </w:t>
      </w:r>
    </w:p>
    <w:p w14:paraId="53D30F6E" w14:textId="7A977EEF" w:rsidR="000E10FD" w:rsidRDefault="000E10FD" w:rsidP="00844595">
      <w:pPr>
        <w:ind w:left="3600" w:firstLine="720"/>
      </w:pPr>
    </w:p>
    <w:p w14:paraId="20EDA20B" w14:textId="6E083E95" w:rsidR="00AB0C02" w:rsidRDefault="00AB0C02" w:rsidP="00844595">
      <w:pPr>
        <w:ind w:left="3600" w:firstLine="720"/>
      </w:pPr>
    </w:p>
    <w:p w14:paraId="4D55DC94" w14:textId="77777777" w:rsidR="00AB0C02" w:rsidRDefault="00AB0C02" w:rsidP="00844595">
      <w:pPr>
        <w:ind w:left="3600" w:firstLine="720"/>
      </w:pPr>
    </w:p>
    <w:p w14:paraId="26F58736" w14:textId="3450E288" w:rsidR="000E10FD" w:rsidRDefault="000E10FD" w:rsidP="000E10FD">
      <w:pPr>
        <w:jc w:val="center"/>
      </w:pPr>
    </w:p>
    <w:p w14:paraId="58E172BD" w14:textId="77777777" w:rsidR="00AB0C02" w:rsidRDefault="00EA2983" w:rsidP="00EA2983">
      <w:pPr>
        <w:jc w:val="center"/>
        <w:rPr>
          <w:rFonts w:ascii="Cavolini" w:eastAsia="Times New Roman" w:hAnsi="Cavolini" w:cs="Cavolini"/>
          <w:b/>
          <w:bCs/>
          <w:color w:val="FF0000"/>
          <w:sz w:val="20"/>
          <w:szCs w:val="20"/>
          <w:lang w:eastAsia="en-IE"/>
        </w:rPr>
      </w:pPr>
      <w:r w:rsidRPr="0081369F">
        <w:rPr>
          <w:rFonts w:ascii="Constantia" w:hAnsi="Constantia"/>
          <w:noProof/>
          <w:color w:val="212529"/>
        </w:rPr>
        <w:drawing>
          <wp:anchor distT="0" distB="0" distL="114300" distR="114300" simplePos="0" relativeHeight="251659264" behindDoc="0" locked="0" layoutInCell="1" allowOverlap="1" wp14:anchorId="63EA090E" wp14:editId="030F6A8D">
            <wp:simplePos x="0" y="0"/>
            <wp:positionH relativeFrom="column">
              <wp:posOffset>133350</wp:posOffset>
            </wp:positionH>
            <wp:positionV relativeFrom="paragraph">
              <wp:posOffset>-4445</wp:posOffset>
            </wp:positionV>
            <wp:extent cx="1038225" cy="683715"/>
            <wp:effectExtent l="0" t="0" r="0" b="254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683715"/>
                    </a:xfrm>
                    <a:prstGeom prst="rect">
                      <a:avLst/>
                    </a:prstGeom>
                  </pic:spPr>
                </pic:pic>
              </a:graphicData>
            </a:graphic>
            <wp14:sizeRelH relativeFrom="page">
              <wp14:pctWidth>0</wp14:pctWidth>
            </wp14:sizeRelH>
            <wp14:sizeRelV relativeFrom="page">
              <wp14:pctHeight>0</wp14:pctHeight>
            </wp14:sizeRelV>
          </wp:anchor>
        </w:drawing>
      </w:r>
      <w:r w:rsidR="00796990" w:rsidRPr="009567CD">
        <w:rPr>
          <w:rFonts w:ascii="Cavolini" w:hAnsi="Cavolini" w:cs="Cavolini"/>
          <w:b/>
          <w:bCs/>
          <w:color w:val="FF0000"/>
          <w:sz w:val="32"/>
          <w:szCs w:val="32"/>
          <w:u w:val="single"/>
        </w:rPr>
        <w:t>The Shona Project</w:t>
      </w:r>
      <w:r w:rsidRPr="00EA2983">
        <w:rPr>
          <w:rFonts w:ascii="Cavolini" w:hAnsi="Cavolini" w:cs="Cavolini"/>
          <w:b/>
          <w:bCs/>
          <w:color w:val="FF0000"/>
          <w:sz w:val="32"/>
          <w:szCs w:val="32"/>
        </w:rPr>
        <w:t xml:space="preserve"> </w:t>
      </w:r>
      <w:r w:rsidR="00796990" w:rsidRPr="009567CD">
        <w:rPr>
          <w:rFonts w:ascii="Cavolini" w:hAnsi="Cavolini" w:cs="Cavolini"/>
          <w:b/>
          <w:bCs/>
          <w:color w:val="FF0000"/>
          <w:sz w:val="20"/>
          <w:szCs w:val="20"/>
        </w:rPr>
        <w:t>facilitated workshops with 2</w:t>
      </w:r>
      <w:r w:rsidR="00796990" w:rsidRPr="009567CD">
        <w:rPr>
          <w:rFonts w:ascii="Cavolini" w:hAnsi="Cavolini" w:cs="Cavolini"/>
          <w:b/>
          <w:bCs/>
          <w:color w:val="FF0000"/>
          <w:sz w:val="20"/>
          <w:szCs w:val="20"/>
          <w:vertAlign w:val="superscript"/>
        </w:rPr>
        <w:t>nd</w:t>
      </w:r>
      <w:r w:rsidR="00796990" w:rsidRPr="009567CD">
        <w:rPr>
          <w:rFonts w:ascii="Cavolini" w:hAnsi="Cavolini" w:cs="Cavolini"/>
          <w:b/>
          <w:bCs/>
          <w:color w:val="FF0000"/>
          <w:sz w:val="20"/>
          <w:szCs w:val="20"/>
        </w:rPr>
        <w:t xml:space="preserve"> Year girls last week and are scheduled to work with our 1</w:t>
      </w:r>
      <w:r w:rsidR="00796990" w:rsidRPr="009567CD">
        <w:rPr>
          <w:rFonts w:ascii="Cavolini" w:hAnsi="Cavolini" w:cs="Cavolini"/>
          <w:b/>
          <w:bCs/>
          <w:color w:val="FF0000"/>
          <w:sz w:val="20"/>
          <w:szCs w:val="20"/>
          <w:vertAlign w:val="superscript"/>
        </w:rPr>
        <w:t>st</w:t>
      </w:r>
      <w:r w:rsidR="00796990" w:rsidRPr="009567CD">
        <w:rPr>
          <w:rFonts w:ascii="Cavolini" w:hAnsi="Cavolini" w:cs="Cavolini"/>
          <w:b/>
          <w:bCs/>
          <w:color w:val="FF0000"/>
          <w:sz w:val="20"/>
          <w:szCs w:val="20"/>
        </w:rPr>
        <w:t xml:space="preserve"> year girls next month. Their aim is to meet and talk to girls throughout Ireland about how to find their place and identity. They encourage girls to be kind to each other, and especially to themselves.</w:t>
      </w:r>
      <w:r w:rsidR="00796990" w:rsidRPr="009567CD">
        <w:rPr>
          <w:rFonts w:ascii="Cavolini" w:eastAsia="Times New Roman" w:hAnsi="Cavolini" w:cs="Cavolini"/>
          <w:b/>
          <w:bCs/>
          <w:color w:val="FF0000"/>
          <w:sz w:val="20"/>
          <w:szCs w:val="20"/>
          <w:lang w:eastAsia="en-IE"/>
        </w:rPr>
        <w:t xml:space="preserve"> In their own words ‘Here at Shona, we celebrate women from all over the world, those who succeed and those who overcome, those who lead and those who think, those who win and those who learn. We share our stories so that we don’t feel alone. We laugh, learn, try and cry together.</w:t>
      </w:r>
      <w:r w:rsidR="0081369F" w:rsidRPr="009567CD">
        <w:rPr>
          <w:rFonts w:ascii="Cavolini" w:eastAsia="Times New Roman" w:hAnsi="Cavolini" w:cs="Cavolini"/>
          <w:b/>
          <w:bCs/>
          <w:color w:val="FF0000"/>
          <w:sz w:val="20"/>
          <w:szCs w:val="20"/>
          <w:lang w:eastAsia="en-IE"/>
        </w:rPr>
        <w:t xml:space="preserve">’ </w:t>
      </w:r>
      <w:r w:rsidR="005C05D7" w:rsidRPr="009567CD">
        <w:rPr>
          <w:rFonts w:ascii="Cavolini" w:eastAsia="Times New Roman" w:hAnsi="Cavolini" w:cs="Cavolini"/>
          <w:b/>
          <w:bCs/>
          <w:color w:val="FF0000"/>
          <w:sz w:val="20"/>
          <w:szCs w:val="20"/>
          <w:lang w:eastAsia="en-IE"/>
        </w:rPr>
        <w:t>Thanks to the 1</w:t>
      </w:r>
      <w:r w:rsidR="005C05D7" w:rsidRPr="009567CD">
        <w:rPr>
          <w:rFonts w:ascii="Cavolini" w:eastAsia="Times New Roman" w:hAnsi="Cavolini" w:cs="Cavolini"/>
          <w:b/>
          <w:bCs/>
          <w:color w:val="FF0000"/>
          <w:sz w:val="20"/>
          <w:szCs w:val="20"/>
          <w:vertAlign w:val="superscript"/>
          <w:lang w:eastAsia="en-IE"/>
        </w:rPr>
        <w:t>st</w:t>
      </w:r>
      <w:r w:rsidR="005C05D7" w:rsidRPr="009567CD">
        <w:rPr>
          <w:rFonts w:ascii="Cavolini" w:eastAsia="Times New Roman" w:hAnsi="Cavolini" w:cs="Cavolini"/>
          <w:b/>
          <w:bCs/>
          <w:color w:val="FF0000"/>
          <w:sz w:val="20"/>
          <w:szCs w:val="20"/>
          <w:lang w:eastAsia="en-IE"/>
        </w:rPr>
        <w:t xml:space="preserve"> and 2</w:t>
      </w:r>
      <w:r w:rsidR="005C05D7" w:rsidRPr="009567CD">
        <w:rPr>
          <w:rFonts w:ascii="Cavolini" w:eastAsia="Times New Roman" w:hAnsi="Cavolini" w:cs="Cavolini"/>
          <w:b/>
          <w:bCs/>
          <w:color w:val="FF0000"/>
          <w:sz w:val="20"/>
          <w:szCs w:val="20"/>
          <w:vertAlign w:val="superscript"/>
          <w:lang w:eastAsia="en-IE"/>
        </w:rPr>
        <w:t>nd</w:t>
      </w:r>
      <w:r w:rsidR="005C05D7" w:rsidRPr="009567CD">
        <w:rPr>
          <w:rFonts w:ascii="Cavolini" w:eastAsia="Times New Roman" w:hAnsi="Cavolini" w:cs="Cavolini"/>
          <w:b/>
          <w:bCs/>
          <w:color w:val="FF0000"/>
          <w:sz w:val="20"/>
          <w:szCs w:val="20"/>
          <w:lang w:eastAsia="en-IE"/>
        </w:rPr>
        <w:t xml:space="preserve"> Years Deans, Maria A</w:t>
      </w:r>
      <w:r w:rsidR="009567CD">
        <w:rPr>
          <w:rFonts w:ascii="Cavolini" w:eastAsia="Times New Roman" w:hAnsi="Cavolini" w:cs="Cavolini"/>
          <w:b/>
          <w:bCs/>
          <w:color w:val="FF0000"/>
          <w:sz w:val="20"/>
          <w:szCs w:val="20"/>
          <w:lang w:eastAsia="en-IE"/>
        </w:rPr>
        <w:t>rc</w:t>
      </w:r>
      <w:r w:rsidR="005C05D7" w:rsidRPr="009567CD">
        <w:rPr>
          <w:rFonts w:ascii="Cavolini" w:eastAsia="Times New Roman" w:hAnsi="Cavolini" w:cs="Cavolini"/>
          <w:b/>
          <w:bCs/>
          <w:color w:val="FF0000"/>
          <w:sz w:val="20"/>
          <w:szCs w:val="20"/>
          <w:lang w:eastAsia="en-IE"/>
        </w:rPr>
        <w:t>h</w:t>
      </w:r>
      <w:r w:rsidR="009567CD">
        <w:rPr>
          <w:rFonts w:ascii="Cavolini" w:eastAsia="Times New Roman" w:hAnsi="Cavolini" w:cs="Cavolini"/>
          <w:b/>
          <w:bCs/>
          <w:color w:val="FF0000"/>
          <w:sz w:val="20"/>
          <w:szCs w:val="20"/>
          <w:lang w:eastAsia="en-IE"/>
        </w:rPr>
        <w:t>b</w:t>
      </w:r>
      <w:r w:rsidR="005C05D7" w:rsidRPr="009567CD">
        <w:rPr>
          <w:rFonts w:ascii="Cavolini" w:eastAsia="Times New Roman" w:hAnsi="Cavolini" w:cs="Cavolini"/>
          <w:b/>
          <w:bCs/>
          <w:color w:val="FF0000"/>
          <w:sz w:val="20"/>
          <w:szCs w:val="20"/>
          <w:lang w:eastAsia="en-IE"/>
        </w:rPr>
        <w:t xml:space="preserve">old and John Joyce for organising. </w:t>
      </w:r>
    </w:p>
    <w:p w14:paraId="09DE3145" w14:textId="01774D69" w:rsidR="00796990" w:rsidRDefault="005C05D7" w:rsidP="00EA2983">
      <w:pPr>
        <w:jc w:val="center"/>
      </w:pPr>
      <w:r w:rsidRPr="009567CD">
        <w:rPr>
          <w:rFonts w:ascii="Cavolini" w:eastAsia="Times New Roman" w:hAnsi="Cavolini" w:cs="Cavolini"/>
          <w:b/>
          <w:bCs/>
          <w:color w:val="FF0000"/>
          <w:sz w:val="20"/>
          <w:szCs w:val="20"/>
          <w:lang w:eastAsia="en-IE"/>
        </w:rPr>
        <w:t>For more information visit</w:t>
      </w:r>
      <w:r w:rsidR="0081369F" w:rsidRPr="009567CD">
        <w:rPr>
          <w:rFonts w:ascii="Cavolini" w:eastAsia="Times New Roman" w:hAnsi="Cavolini" w:cs="Cavolini"/>
          <w:b/>
          <w:bCs/>
          <w:color w:val="4D113C"/>
          <w:sz w:val="20"/>
          <w:szCs w:val="20"/>
          <w:lang w:eastAsia="en-IE"/>
        </w:rPr>
        <w:t>:</w:t>
      </w:r>
      <w:r w:rsidR="0081369F">
        <w:rPr>
          <w:rFonts w:ascii="Constantia" w:eastAsia="Times New Roman" w:hAnsi="Constantia" w:cs="Times New Roman"/>
          <w:color w:val="4D113C"/>
          <w:lang w:eastAsia="en-IE"/>
        </w:rPr>
        <w:t xml:space="preserve"> </w:t>
      </w:r>
      <w:hyperlink r:id="rId8" w:history="1">
        <w:r w:rsidR="0081369F">
          <w:rPr>
            <w:rStyle w:val="Hyperlink"/>
          </w:rPr>
          <w:t>About - The Shona Project</w:t>
        </w:r>
      </w:hyperlink>
      <w:r w:rsidR="0081369F">
        <w:t xml:space="preserve"> </w:t>
      </w:r>
    </w:p>
    <w:p w14:paraId="5185D462" w14:textId="77B5ACB4" w:rsidR="0081369F" w:rsidRDefault="0081369F" w:rsidP="0081369F">
      <w:pPr>
        <w:rPr>
          <w:lang w:eastAsia="en-IE"/>
        </w:rPr>
      </w:pPr>
    </w:p>
    <w:p w14:paraId="5D422AC7" w14:textId="77777777" w:rsidR="00AB0C02" w:rsidRDefault="00AB0C02" w:rsidP="00FF49F0">
      <w:pPr>
        <w:jc w:val="right"/>
        <w:rPr>
          <w:b/>
          <w:bCs/>
          <w:color w:val="ED7D31" w:themeColor="accent2"/>
          <w:lang w:eastAsia="en-IE"/>
        </w:rPr>
      </w:pPr>
    </w:p>
    <w:p w14:paraId="3DF89020" w14:textId="77777777" w:rsidR="00AB0C02" w:rsidRDefault="00AB0C02" w:rsidP="00FF49F0">
      <w:pPr>
        <w:jc w:val="right"/>
        <w:rPr>
          <w:b/>
          <w:bCs/>
          <w:color w:val="ED7D31" w:themeColor="accent2"/>
          <w:lang w:eastAsia="en-IE"/>
        </w:rPr>
      </w:pPr>
    </w:p>
    <w:p w14:paraId="2B6A31CA" w14:textId="5F61CDB6" w:rsidR="00AB0C02" w:rsidRDefault="00AB0C02" w:rsidP="00FF49F0">
      <w:pPr>
        <w:jc w:val="right"/>
        <w:rPr>
          <w:b/>
          <w:bCs/>
          <w:color w:val="ED7D31" w:themeColor="accent2"/>
          <w:lang w:eastAsia="en-IE"/>
        </w:rPr>
      </w:pPr>
      <w:r w:rsidRPr="00FF49F0">
        <w:rPr>
          <w:b/>
          <w:bCs/>
          <w:noProof/>
          <w:color w:val="ED7D31" w:themeColor="accent2"/>
          <w:lang w:eastAsia="en-IE"/>
        </w:rPr>
        <w:drawing>
          <wp:anchor distT="0" distB="0" distL="114300" distR="114300" simplePos="0" relativeHeight="251660288" behindDoc="0" locked="0" layoutInCell="1" allowOverlap="1" wp14:anchorId="461DAC70" wp14:editId="13865D88">
            <wp:simplePos x="0" y="0"/>
            <wp:positionH relativeFrom="column">
              <wp:posOffset>4781550</wp:posOffset>
            </wp:positionH>
            <wp:positionV relativeFrom="paragraph">
              <wp:posOffset>635</wp:posOffset>
            </wp:positionV>
            <wp:extent cx="952500" cy="854654"/>
            <wp:effectExtent l="0" t="0" r="0" b="3175"/>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854654"/>
                    </a:xfrm>
                    <a:prstGeom prst="rect">
                      <a:avLst/>
                    </a:prstGeom>
                  </pic:spPr>
                </pic:pic>
              </a:graphicData>
            </a:graphic>
            <wp14:sizeRelH relativeFrom="page">
              <wp14:pctWidth>0</wp14:pctWidth>
            </wp14:sizeRelH>
            <wp14:sizeRelV relativeFrom="page">
              <wp14:pctHeight>0</wp14:pctHeight>
            </wp14:sizeRelV>
          </wp:anchor>
        </w:drawing>
      </w:r>
    </w:p>
    <w:p w14:paraId="0FAF6DBB" w14:textId="48A68088" w:rsidR="003F18A1" w:rsidRDefault="003F18A1" w:rsidP="00FF49F0">
      <w:pPr>
        <w:jc w:val="right"/>
        <w:rPr>
          <w:b/>
          <w:bCs/>
          <w:color w:val="ED7D31" w:themeColor="accent2"/>
          <w:lang w:eastAsia="en-IE"/>
        </w:rPr>
      </w:pPr>
      <w:r w:rsidRPr="003F18A1">
        <w:rPr>
          <w:b/>
          <w:bCs/>
          <w:color w:val="ED7D31" w:themeColor="accent2"/>
          <w:lang w:eastAsia="en-IE"/>
        </w:rPr>
        <w:t xml:space="preserve">The Transition Years were all involved in </w:t>
      </w:r>
      <w:r w:rsidRPr="003F18A1">
        <w:rPr>
          <w:b/>
          <w:bCs/>
          <w:color w:val="ED7D31" w:themeColor="accent2"/>
          <w:sz w:val="44"/>
          <w:szCs w:val="44"/>
          <w:lang w:eastAsia="en-IE"/>
        </w:rPr>
        <w:t>Sona Resilience Workshops</w:t>
      </w:r>
      <w:r w:rsidRPr="003F18A1">
        <w:rPr>
          <w:b/>
          <w:bCs/>
          <w:color w:val="ED7D31" w:themeColor="accent2"/>
          <w:lang w:eastAsia="en-IE"/>
        </w:rPr>
        <w:t xml:space="preserve"> which focused on hope and resilience in a real and authentic way. They explored positive psychology, the power of the subconscious mind and dealing with the natural high and lows of </w:t>
      </w:r>
      <w:r w:rsidR="00FF49F0">
        <w:rPr>
          <w:b/>
          <w:bCs/>
          <w:color w:val="ED7D31" w:themeColor="accent2"/>
          <w:lang w:eastAsia="en-IE"/>
        </w:rPr>
        <w:t>life</w:t>
      </w:r>
      <w:r w:rsidR="00AB0C02">
        <w:rPr>
          <w:b/>
          <w:bCs/>
          <w:color w:val="ED7D31" w:themeColor="accent2"/>
          <w:lang w:eastAsia="en-IE"/>
        </w:rPr>
        <w:t>.</w:t>
      </w:r>
    </w:p>
    <w:p w14:paraId="369DCBE1" w14:textId="5EA354D9" w:rsidR="00AB0C02" w:rsidRDefault="00AB0C02" w:rsidP="00FF49F0">
      <w:pPr>
        <w:jc w:val="right"/>
        <w:rPr>
          <w:b/>
          <w:bCs/>
          <w:color w:val="ED7D31" w:themeColor="accent2"/>
          <w:lang w:eastAsia="en-IE"/>
        </w:rPr>
      </w:pPr>
    </w:p>
    <w:p w14:paraId="3AFAE811" w14:textId="77777777" w:rsidR="00AB0C02" w:rsidRPr="003F18A1" w:rsidRDefault="00AB0C02" w:rsidP="00FF49F0">
      <w:pPr>
        <w:jc w:val="right"/>
        <w:rPr>
          <w:b/>
          <w:bCs/>
          <w:color w:val="ED7D31" w:themeColor="accent2"/>
          <w:lang w:eastAsia="en-IE"/>
        </w:rPr>
      </w:pPr>
    </w:p>
    <w:p w14:paraId="7625B9CE" w14:textId="46A5A8D8" w:rsidR="00420549" w:rsidRDefault="006A4FCD" w:rsidP="00420549">
      <w:pPr>
        <w:rPr>
          <w:rFonts w:ascii="Aharoni" w:hAnsi="Aharoni" w:cs="Aharoni"/>
          <w:sz w:val="24"/>
          <w:szCs w:val="24"/>
        </w:rPr>
      </w:pPr>
      <w:r w:rsidRPr="006A4FCD">
        <w:rPr>
          <w:rFonts w:ascii="Aharoni" w:hAnsi="Aharoni" w:cs="Aharoni"/>
          <w:b/>
          <w:bCs/>
          <w:i/>
          <w:iCs/>
          <w:noProof/>
          <w:sz w:val="24"/>
          <w:szCs w:val="24"/>
        </w:rPr>
        <w:drawing>
          <wp:inline distT="0" distB="0" distL="0" distR="0" wp14:anchorId="0F95F350" wp14:editId="49E13C1D">
            <wp:extent cx="1950015" cy="581025"/>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0"/>
                    <a:stretch>
                      <a:fillRect/>
                    </a:stretch>
                  </pic:blipFill>
                  <pic:spPr>
                    <a:xfrm>
                      <a:off x="0" y="0"/>
                      <a:ext cx="1956856" cy="583063"/>
                    </a:xfrm>
                    <a:prstGeom prst="rect">
                      <a:avLst/>
                    </a:prstGeom>
                  </pic:spPr>
                </pic:pic>
              </a:graphicData>
            </a:graphic>
          </wp:inline>
        </w:drawing>
      </w:r>
      <w:bookmarkStart w:id="1" w:name="_Hlk93325776"/>
      <w:r w:rsidR="00420549" w:rsidRPr="00420549">
        <w:rPr>
          <w:rFonts w:ascii="Aharoni" w:hAnsi="Aharoni" w:cs="Aharoni" w:hint="cs"/>
          <w:b/>
          <w:bCs/>
          <w:i/>
          <w:iCs/>
          <w:sz w:val="24"/>
          <w:szCs w:val="24"/>
        </w:rPr>
        <w:t>ABCs Antibullying and Cyber Safety Committee</w:t>
      </w:r>
      <w:r w:rsidR="005C05D7">
        <w:rPr>
          <w:rFonts w:ascii="Aharoni" w:hAnsi="Aharoni" w:cs="Aharoni"/>
          <w:b/>
          <w:bCs/>
          <w:i/>
          <w:iCs/>
          <w:sz w:val="24"/>
          <w:szCs w:val="24"/>
        </w:rPr>
        <w:t xml:space="preserve"> is led by Katie Scully and </w:t>
      </w:r>
      <w:proofErr w:type="gramStart"/>
      <w:r w:rsidR="005C05D7">
        <w:rPr>
          <w:rFonts w:ascii="Aharoni" w:hAnsi="Aharoni" w:cs="Aharoni"/>
          <w:b/>
          <w:bCs/>
          <w:i/>
          <w:iCs/>
          <w:sz w:val="24"/>
          <w:szCs w:val="24"/>
        </w:rPr>
        <w:t>involves</w:t>
      </w:r>
      <w:r w:rsidR="00420549" w:rsidRPr="00420549">
        <w:rPr>
          <w:rFonts w:ascii="Aharoni" w:hAnsi="Aharoni" w:cs="Aharoni" w:hint="cs"/>
          <w:sz w:val="24"/>
          <w:szCs w:val="24"/>
        </w:rPr>
        <w:t xml:space="preserve">  4</w:t>
      </w:r>
      <w:proofErr w:type="gramEnd"/>
      <w:r w:rsidR="00420549" w:rsidRPr="00420549">
        <w:rPr>
          <w:rFonts w:ascii="Aharoni" w:hAnsi="Aharoni" w:cs="Aharoni" w:hint="cs"/>
          <w:sz w:val="24"/>
          <w:szCs w:val="24"/>
          <w:vertAlign w:val="superscript"/>
        </w:rPr>
        <w:t>th</w:t>
      </w:r>
      <w:r w:rsidR="00420549" w:rsidRPr="00420549">
        <w:rPr>
          <w:rFonts w:ascii="Aharoni" w:hAnsi="Aharoni" w:cs="Aharoni" w:hint="cs"/>
          <w:sz w:val="24"/>
          <w:szCs w:val="24"/>
        </w:rPr>
        <w:t xml:space="preserve"> and 5</w:t>
      </w:r>
      <w:r w:rsidR="00420549" w:rsidRPr="00420549">
        <w:rPr>
          <w:rFonts w:ascii="Aharoni" w:hAnsi="Aharoni" w:cs="Aharoni" w:hint="cs"/>
          <w:sz w:val="24"/>
          <w:szCs w:val="24"/>
          <w:vertAlign w:val="superscript"/>
        </w:rPr>
        <w:t>th</w:t>
      </w:r>
      <w:r w:rsidR="00420549" w:rsidRPr="00420549">
        <w:rPr>
          <w:rFonts w:ascii="Aharoni" w:hAnsi="Aharoni" w:cs="Aharoni" w:hint="cs"/>
          <w:sz w:val="24"/>
          <w:szCs w:val="24"/>
        </w:rPr>
        <w:t xml:space="preserve"> years who work on cyber safety awareness and safer internet day. 2 students are trained with </w:t>
      </w:r>
      <w:proofErr w:type="spellStart"/>
      <w:r w:rsidR="00420549" w:rsidRPr="00420549">
        <w:rPr>
          <w:rFonts w:ascii="Aharoni" w:hAnsi="Aharoni" w:cs="Aharoni" w:hint="cs"/>
          <w:sz w:val="24"/>
          <w:szCs w:val="24"/>
        </w:rPr>
        <w:t>Webwise</w:t>
      </w:r>
      <w:proofErr w:type="spellEnd"/>
      <w:r w:rsidR="00420549" w:rsidRPr="00420549">
        <w:rPr>
          <w:rFonts w:ascii="Aharoni" w:hAnsi="Aharoni" w:cs="Aharoni" w:hint="cs"/>
          <w:sz w:val="24"/>
          <w:szCs w:val="24"/>
        </w:rPr>
        <w:t xml:space="preserve"> and they in turn train 10 or 12 others. </w:t>
      </w:r>
      <w:r w:rsidR="005C05D7">
        <w:rPr>
          <w:rFonts w:ascii="Aharoni" w:hAnsi="Aharoni" w:cs="Aharoni"/>
          <w:sz w:val="24"/>
          <w:szCs w:val="24"/>
        </w:rPr>
        <w:t>This creates a</w:t>
      </w:r>
      <w:r w:rsidR="00420549" w:rsidRPr="00420549">
        <w:rPr>
          <w:rFonts w:ascii="Aharoni" w:hAnsi="Aharoni" w:cs="Aharoni" w:hint="cs"/>
          <w:sz w:val="24"/>
          <w:szCs w:val="24"/>
        </w:rPr>
        <w:t xml:space="preserve"> large group who work on activities, debates and quizzes used with 1</w:t>
      </w:r>
      <w:r w:rsidR="00420549" w:rsidRPr="00420549">
        <w:rPr>
          <w:rFonts w:ascii="Aharoni" w:hAnsi="Aharoni" w:cs="Aharoni" w:hint="cs"/>
          <w:sz w:val="24"/>
          <w:szCs w:val="24"/>
          <w:vertAlign w:val="superscript"/>
        </w:rPr>
        <w:t>st</w:t>
      </w:r>
      <w:r w:rsidR="00420549" w:rsidRPr="00420549">
        <w:rPr>
          <w:rFonts w:ascii="Aharoni" w:hAnsi="Aharoni" w:cs="Aharoni" w:hint="cs"/>
          <w:sz w:val="24"/>
          <w:szCs w:val="24"/>
        </w:rPr>
        <w:t xml:space="preserve"> and 2</w:t>
      </w:r>
      <w:r w:rsidR="00420549" w:rsidRPr="00420549">
        <w:rPr>
          <w:rFonts w:ascii="Aharoni" w:hAnsi="Aharoni" w:cs="Aharoni" w:hint="cs"/>
          <w:sz w:val="24"/>
          <w:szCs w:val="24"/>
          <w:vertAlign w:val="superscript"/>
        </w:rPr>
        <w:t>nd</w:t>
      </w:r>
      <w:r w:rsidR="00420549" w:rsidRPr="00420549">
        <w:rPr>
          <w:rFonts w:ascii="Aharoni" w:hAnsi="Aharoni" w:cs="Aharoni" w:hint="cs"/>
          <w:sz w:val="24"/>
          <w:szCs w:val="24"/>
        </w:rPr>
        <w:t xml:space="preserve"> years during Safer Internet Day in February. Students follow up with cyber safety talks in SPHE classes.</w:t>
      </w:r>
    </w:p>
    <w:p w14:paraId="5C4B4A0C" w14:textId="77777777" w:rsidR="00AB0C02" w:rsidRPr="00420549" w:rsidRDefault="00AB0C02" w:rsidP="00420549">
      <w:pPr>
        <w:rPr>
          <w:rFonts w:ascii="Aharoni" w:hAnsi="Aharoni" w:cs="Aharoni"/>
          <w:sz w:val="24"/>
          <w:szCs w:val="24"/>
        </w:rPr>
      </w:pPr>
    </w:p>
    <w:bookmarkEnd w:id="1"/>
    <w:p w14:paraId="3C482BBB" w14:textId="37C2678C" w:rsidR="000E10FD" w:rsidRDefault="000E10FD" w:rsidP="000E10FD">
      <w:pPr>
        <w:jc w:val="center"/>
      </w:pPr>
    </w:p>
    <w:p w14:paraId="4343EFD3" w14:textId="1BD2821E" w:rsidR="000E10FD" w:rsidRPr="0012300F" w:rsidRDefault="000E10FD" w:rsidP="000E10FD">
      <w:pPr>
        <w:pStyle w:val="xxxmsonormal"/>
        <w:shd w:val="clear" w:color="auto" w:fill="FFFFFF"/>
        <w:spacing w:before="0" w:beforeAutospacing="0" w:after="0" w:afterAutospacing="0" w:line="330" w:lineRule="atLeast"/>
        <w:textAlignment w:val="baseline"/>
        <w:rPr>
          <w:rFonts w:ascii="inherit" w:hAnsi="inherit" w:cs="Calibri"/>
          <w:b/>
          <w:bCs/>
          <w:color w:val="000000"/>
          <w:sz w:val="28"/>
          <w:szCs w:val="28"/>
        </w:rPr>
      </w:pPr>
      <w:r w:rsidRPr="001268AA">
        <w:rPr>
          <w:rFonts w:ascii="inherit" w:hAnsi="inherit" w:cs="Calibri"/>
          <w:b/>
          <w:bCs/>
          <w:color w:val="000000"/>
          <w:sz w:val="28"/>
          <w:szCs w:val="28"/>
        </w:rPr>
        <w:t xml:space="preserve">                                      </w:t>
      </w:r>
      <w:r w:rsidRPr="001268AA">
        <w:rPr>
          <w:rFonts w:ascii="inherit" w:hAnsi="inherit" w:cs="Calibri"/>
          <w:b/>
          <w:bCs/>
          <w:color w:val="000000"/>
          <w:sz w:val="28"/>
          <w:szCs w:val="28"/>
          <w:u w:val="single"/>
        </w:rPr>
        <w:t>Learners’ Voice</w:t>
      </w:r>
      <w:r w:rsidRPr="001268AA">
        <w:rPr>
          <w:rFonts w:ascii="inherit" w:hAnsi="inherit" w:cs="Calibri"/>
          <w:b/>
          <w:bCs/>
          <w:color w:val="000000"/>
          <w:sz w:val="28"/>
          <w:szCs w:val="28"/>
        </w:rPr>
        <w:t xml:space="preserve">  </w:t>
      </w:r>
      <w:r w:rsidRPr="0012300F">
        <w:rPr>
          <w:rFonts w:ascii="inherit" w:hAnsi="inherit" w:cs="Calibri"/>
          <w:b/>
          <w:bCs/>
          <w:color w:val="000000"/>
          <w:sz w:val="28"/>
          <w:szCs w:val="28"/>
        </w:rPr>
        <w:t xml:space="preserve">      </w:t>
      </w:r>
      <w:r w:rsidRPr="0012300F">
        <w:rPr>
          <w:rFonts w:ascii="inherit" w:hAnsi="inherit" w:cs="Calibri"/>
          <w:b/>
          <w:bCs/>
          <w:noProof/>
          <w:color w:val="000000"/>
          <w:sz w:val="28"/>
          <w:szCs w:val="28"/>
        </w:rPr>
        <w:t xml:space="preserve">             </w:t>
      </w:r>
      <w:r w:rsidRPr="0012300F">
        <w:rPr>
          <w:rFonts w:ascii="inherit" w:hAnsi="inherit" w:cs="Calibri"/>
          <w:b/>
          <w:bCs/>
          <w:noProof/>
          <w:color w:val="000000"/>
          <w:sz w:val="28"/>
          <w:szCs w:val="28"/>
        </w:rPr>
        <w:drawing>
          <wp:inline distT="0" distB="0" distL="0" distR="0" wp14:anchorId="50D0AA4C" wp14:editId="0E0C73D2">
            <wp:extent cx="888019" cy="603885"/>
            <wp:effectExtent l="0" t="0" r="7620" b="5715"/>
            <wp:docPr id="3" name="Picture 2" descr="Diagram&#10;&#10;Description automatically generated">
              <a:extLst xmlns:a="http://schemas.openxmlformats.org/drawingml/2006/main">
                <a:ext uri="{FF2B5EF4-FFF2-40B4-BE49-F238E27FC236}">
                  <a16:creationId xmlns:a16="http://schemas.microsoft.com/office/drawing/2014/main" id="{25A35B16-2CD6-4135-B268-13A8A52147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25A35B16-2CD6-4135-B268-13A8A5214734}"/>
                        </a:ext>
                      </a:extLst>
                    </pic:cNvPr>
                    <pic:cNvPicPr>
                      <a:picLocks noChangeAspect="1"/>
                    </pic:cNvPicPr>
                  </pic:nvPicPr>
                  <pic:blipFill>
                    <a:blip r:embed="rId11"/>
                    <a:stretch>
                      <a:fillRect/>
                    </a:stretch>
                  </pic:blipFill>
                  <pic:spPr>
                    <a:xfrm>
                      <a:off x="0" y="0"/>
                      <a:ext cx="900116" cy="612111"/>
                    </a:xfrm>
                    <a:prstGeom prst="rect">
                      <a:avLst/>
                    </a:prstGeom>
                  </pic:spPr>
                </pic:pic>
              </a:graphicData>
            </a:graphic>
          </wp:inline>
        </w:drawing>
      </w:r>
    </w:p>
    <w:p w14:paraId="205443ED" w14:textId="20FAEBBE" w:rsidR="000E10FD" w:rsidRPr="000E10FD" w:rsidRDefault="000E10FD" w:rsidP="000E10FD">
      <w:pPr>
        <w:pStyle w:val="xxxxmsonormal"/>
        <w:shd w:val="clear" w:color="auto" w:fill="FFFFFF"/>
        <w:spacing w:before="0" w:beforeAutospacing="0" w:after="0" w:afterAutospacing="0" w:line="330" w:lineRule="atLeast"/>
        <w:rPr>
          <w:rFonts w:asciiTheme="minorHAnsi" w:hAnsiTheme="minorHAnsi" w:cstheme="minorHAnsi"/>
          <w:color w:val="000000"/>
          <w:sz w:val="22"/>
          <w:szCs w:val="22"/>
        </w:rPr>
      </w:pPr>
      <w:r w:rsidRPr="000E10FD">
        <w:rPr>
          <w:rFonts w:asciiTheme="minorHAnsi" w:hAnsiTheme="minorHAnsi" w:cstheme="minorHAnsi"/>
          <w:color w:val="000000"/>
          <w:sz w:val="22"/>
          <w:szCs w:val="22"/>
          <w:shd w:val="clear" w:color="auto" w:fill="FFFFFF"/>
        </w:rPr>
        <w:t>The Learners’ Voice Team</w:t>
      </w:r>
      <w:r w:rsidR="005C05D7">
        <w:rPr>
          <w:rFonts w:asciiTheme="minorHAnsi" w:hAnsiTheme="minorHAnsi" w:cstheme="minorHAnsi"/>
          <w:color w:val="000000"/>
          <w:sz w:val="22"/>
          <w:szCs w:val="22"/>
          <w:shd w:val="clear" w:color="auto" w:fill="FFFFFF"/>
        </w:rPr>
        <w:t>, facilitated by Deirdre O’Callaghan,</w:t>
      </w:r>
      <w:r w:rsidRPr="000E10FD">
        <w:rPr>
          <w:rFonts w:asciiTheme="minorHAnsi" w:hAnsiTheme="minorHAnsi" w:cstheme="minorHAnsi"/>
          <w:color w:val="000000"/>
          <w:sz w:val="22"/>
          <w:szCs w:val="22"/>
          <w:shd w:val="clear" w:color="auto" w:fill="FFFFFF"/>
        </w:rPr>
        <w:t xml:space="preserve"> are focusing on </w:t>
      </w:r>
      <w:r w:rsidRPr="000E10FD">
        <w:rPr>
          <w:rFonts w:asciiTheme="minorHAnsi" w:hAnsiTheme="minorHAnsi" w:cstheme="minorHAnsi"/>
          <w:b/>
          <w:bCs/>
          <w:color w:val="000000"/>
          <w:sz w:val="22"/>
          <w:szCs w:val="22"/>
          <w:shd w:val="clear" w:color="auto" w:fill="FFFFFF"/>
        </w:rPr>
        <w:t>Student Target Setting Cards</w:t>
      </w:r>
      <w:r w:rsidRPr="000E10FD">
        <w:rPr>
          <w:rFonts w:asciiTheme="minorHAnsi" w:hAnsiTheme="minorHAnsi" w:cstheme="minorHAnsi"/>
          <w:color w:val="000000"/>
          <w:sz w:val="22"/>
          <w:szCs w:val="22"/>
          <w:shd w:val="clear" w:color="auto" w:fill="FFFFFF"/>
        </w:rPr>
        <w:t> this year, to help students develop to their full potential academically, personally, socially, etc. whilst in Newbridge College. Eight teachers are currently piloting this with their classes. The Target Setting process is a great tool for opening specific dialogue between a teacher and student regarding a student's learning. </w:t>
      </w:r>
      <w:r w:rsidRPr="000E10FD">
        <w:rPr>
          <w:rFonts w:asciiTheme="minorHAnsi" w:hAnsiTheme="minorHAnsi" w:cstheme="minorHAnsi"/>
          <w:color w:val="000000"/>
          <w:sz w:val="22"/>
          <w:szCs w:val="22"/>
          <w:bdr w:val="none" w:sz="0" w:space="0" w:color="auto" w:frame="1"/>
        </w:rPr>
        <w:t xml:space="preserve"> Students have noted improved motivation, more effective study, and increased ownership of their own learning </w:t>
      </w:r>
      <w:proofErr w:type="gramStart"/>
      <w:r w:rsidRPr="000E10FD">
        <w:rPr>
          <w:rFonts w:asciiTheme="minorHAnsi" w:hAnsiTheme="minorHAnsi" w:cstheme="minorHAnsi"/>
          <w:color w:val="000000"/>
          <w:sz w:val="22"/>
          <w:szCs w:val="22"/>
          <w:bdr w:val="none" w:sz="0" w:space="0" w:color="auto" w:frame="1"/>
        </w:rPr>
        <w:t>as a result of</w:t>
      </w:r>
      <w:proofErr w:type="gramEnd"/>
      <w:r w:rsidRPr="000E10FD">
        <w:rPr>
          <w:rFonts w:asciiTheme="minorHAnsi" w:hAnsiTheme="minorHAnsi" w:cstheme="minorHAnsi"/>
          <w:color w:val="000000"/>
          <w:sz w:val="22"/>
          <w:szCs w:val="22"/>
          <w:bdr w:val="none" w:sz="0" w:space="0" w:color="auto" w:frame="1"/>
        </w:rPr>
        <w:t xml:space="preserve"> their involvement in this process. </w:t>
      </w:r>
    </w:p>
    <w:p w14:paraId="69379649" w14:textId="5A08815C" w:rsidR="000E10FD" w:rsidRPr="000E10FD" w:rsidRDefault="000E10FD" w:rsidP="000E10FD">
      <w:pPr>
        <w:pStyle w:val="xxxmsonormal"/>
        <w:shd w:val="clear" w:color="auto" w:fill="FFFFFF"/>
        <w:spacing w:before="0" w:beforeAutospacing="0" w:after="0" w:afterAutospacing="0" w:line="330" w:lineRule="atLeast"/>
        <w:textAlignment w:val="baseline"/>
        <w:rPr>
          <w:rFonts w:asciiTheme="minorHAnsi" w:hAnsiTheme="minorHAnsi" w:cstheme="minorHAnsi"/>
          <w:b/>
          <w:bCs/>
          <w:color w:val="000000"/>
          <w:u w:val="single"/>
          <w:bdr w:val="none" w:sz="0" w:space="0" w:color="auto" w:frame="1"/>
          <w:lang w:val="en-US"/>
        </w:rPr>
      </w:pPr>
      <w:r w:rsidRPr="00832D45">
        <w:rPr>
          <w:rFonts w:asciiTheme="minorHAnsi" w:hAnsiTheme="minorHAnsi" w:cstheme="minorHAnsi"/>
          <w:b/>
          <w:bCs/>
          <w:color w:val="BF8F00" w:themeColor="accent4" w:themeShade="BF"/>
          <w:bdr w:val="none" w:sz="0" w:space="0" w:color="auto" w:frame="1"/>
          <w:lang w:val="en-US"/>
        </w:rPr>
        <w:t>Newbridge College Learners’ Voice Team Represented at OECD</w:t>
      </w:r>
      <w:r w:rsidR="0081369F">
        <w:rPr>
          <w:rFonts w:asciiTheme="minorHAnsi" w:hAnsiTheme="minorHAnsi" w:cstheme="minorHAnsi"/>
          <w:b/>
          <w:bCs/>
          <w:color w:val="BF8F00" w:themeColor="accent4" w:themeShade="BF"/>
          <w:bdr w:val="none" w:sz="0" w:space="0" w:color="auto" w:frame="1"/>
          <w:lang w:val="en-US"/>
        </w:rPr>
        <w:t xml:space="preserve">                         </w:t>
      </w:r>
      <w:r w:rsidRPr="00832D45">
        <w:rPr>
          <w:noProof/>
          <w:color w:val="BF8F00" w:themeColor="accent4" w:themeShade="BF"/>
        </w:rPr>
        <w:t xml:space="preserve"> </w:t>
      </w:r>
      <w:r>
        <w:rPr>
          <w:noProof/>
        </w:rPr>
        <w:drawing>
          <wp:inline distT="0" distB="0" distL="0" distR="0" wp14:anchorId="05406F99" wp14:editId="1405EBBE">
            <wp:extent cx="630426" cy="52387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stretch>
                      <a:fillRect/>
                    </a:stretch>
                  </pic:blipFill>
                  <pic:spPr>
                    <a:xfrm>
                      <a:off x="0" y="0"/>
                      <a:ext cx="632963" cy="525983"/>
                    </a:xfrm>
                    <a:prstGeom prst="rect">
                      <a:avLst/>
                    </a:prstGeom>
                  </pic:spPr>
                </pic:pic>
              </a:graphicData>
            </a:graphic>
          </wp:inline>
        </w:drawing>
      </w:r>
    </w:p>
    <w:p w14:paraId="148D5AA5" w14:textId="2E811AAF" w:rsidR="000E10FD" w:rsidRDefault="000E10FD" w:rsidP="000E10FD">
      <w:pPr>
        <w:pStyle w:val="xxxmsonormal"/>
        <w:shd w:val="clear" w:color="auto" w:fill="FFFFFF"/>
        <w:spacing w:before="0" w:beforeAutospacing="0" w:after="0" w:afterAutospacing="0" w:line="330" w:lineRule="atLeast"/>
        <w:ind w:left="2160" w:firstLine="720"/>
        <w:textAlignment w:val="baseline"/>
        <w:rPr>
          <w:b/>
          <w:bCs/>
          <w:color w:val="000000"/>
          <w:sz w:val="28"/>
          <w:szCs w:val="28"/>
          <w:u w:val="single"/>
          <w:bdr w:val="none" w:sz="0" w:space="0" w:color="auto" w:frame="1"/>
          <w:lang w:val="en-US"/>
        </w:rPr>
      </w:pPr>
    </w:p>
    <w:p w14:paraId="6A96ABD7" w14:textId="4F3CF163" w:rsidR="000E10FD" w:rsidRPr="00832D45" w:rsidRDefault="000E10FD" w:rsidP="000E10FD">
      <w:pPr>
        <w:pStyle w:val="xxxmsonormal"/>
        <w:shd w:val="clear" w:color="auto" w:fill="FFFFFF"/>
        <w:spacing w:before="0" w:beforeAutospacing="0" w:after="0" w:afterAutospacing="0" w:line="330" w:lineRule="atLeast"/>
        <w:textAlignment w:val="baseline"/>
        <w:rPr>
          <w:rFonts w:ascii="Abadi" w:hAnsi="Abadi" w:cs="Calibri"/>
          <w:color w:val="BF8F00" w:themeColor="accent4" w:themeShade="BF"/>
          <w:sz w:val="22"/>
          <w:szCs w:val="22"/>
        </w:rPr>
      </w:pPr>
      <w:r w:rsidRPr="00832D45">
        <w:rPr>
          <w:rFonts w:ascii="Abadi" w:hAnsi="Abadi"/>
          <w:color w:val="BF8F00" w:themeColor="accent4" w:themeShade="BF"/>
          <w:sz w:val="22"/>
          <w:szCs w:val="22"/>
          <w:bdr w:val="none" w:sz="0" w:space="0" w:color="auto" w:frame="1"/>
          <w:lang w:val="en-US"/>
        </w:rPr>
        <w:t>Congratulations to Julia Moore and Finnian King who have been selected to work with the OECD (</w:t>
      </w:r>
      <w:proofErr w:type="spellStart"/>
      <w:r w:rsidRPr="00832D45">
        <w:rPr>
          <w:rFonts w:ascii="Abadi" w:hAnsi="Abadi"/>
          <w:color w:val="BF8F00" w:themeColor="accent4" w:themeShade="BF"/>
          <w:sz w:val="22"/>
          <w:szCs w:val="22"/>
          <w:bdr w:val="none" w:sz="0" w:space="0" w:color="auto" w:frame="1"/>
          <w:lang w:val="en-US"/>
        </w:rPr>
        <w:t>Organisation</w:t>
      </w:r>
      <w:proofErr w:type="spellEnd"/>
      <w:r w:rsidRPr="00832D45">
        <w:rPr>
          <w:rFonts w:ascii="Abadi" w:hAnsi="Abadi"/>
          <w:color w:val="BF8F00" w:themeColor="accent4" w:themeShade="BF"/>
          <w:sz w:val="22"/>
          <w:szCs w:val="22"/>
          <w:bdr w:val="none" w:sz="0" w:space="0" w:color="auto" w:frame="1"/>
          <w:lang w:val="en-US"/>
        </w:rPr>
        <w:t xml:space="preserve"> for Economic Co-operation and Development) on their Student Voice Team, for the </w:t>
      </w:r>
      <w:r w:rsidRPr="00832D45">
        <w:rPr>
          <w:rFonts w:ascii="Abadi" w:hAnsi="Abadi"/>
          <w:i/>
          <w:iCs/>
          <w:color w:val="BF8F00" w:themeColor="accent4" w:themeShade="BF"/>
          <w:sz w:val="22"/>
          <w:szCs w:val="22"/>
          <w:bdr w:val="none" w:sz="0" w:space="0" w:color="auto" w:frame="1"/>
          <w:lang w:val="en-US"/>
        </w:rPr>
        <w:t>2030 OECD Future of Education and Skills </w:t>
      </w:r>
      <w:r w:rsidRPr="00832D45">
        <w:rPr>
          <w:rFonts w:ascii="Abadi" w:hAnsi="Abadi"/>
          <w:i/>
          <w:iCs/>
          <w:color w:val="BF8F00" w:themeColor="accent4" w:themeShade="BF"/>
          <w:sz w:val="22"/>
          <w:szCs w:val="22"/>
          <w:bdr w:val="none" w:sz="0" w:space="0" w:color="auto" w:frame="1"/>
          <w:shd w:val="clear" w:color="auto" w:fill="FFFFFF"/>
        </w:rPr>
        <w:t>- Student Voices on Curriculum Design</w:t>
      </w:r>
      <w:r w:rsidRPr="00832D45">
        <w:rPr>
          <w:rFonts w:ascii="Abadi" w:hAnsi="Abadi"/>
          <w:color w:val="BF8F00" w:themeColor="accent4" w:themeShade="BF"/>
          <w:sz w:val="22"/>
          <w:szCs w:val="22"/>
          <w:bdr w:val="none" w:sz="0" w:space="0" w:color="auto" w:frame="1"/>
          <w:shd w:val="clear" w:color="auto" w:fill="FFFFFF"/>
        </w:rPr>
        <w:t> campaign.</w:t>
      </w:r>
      <w:r w:rsidRPr="00832D45">
        <w:rPr>
          <w:rFonts w:ascii="Abadi" w:hAnsi="Abadi"/>
          <w:color w:val="BF8F00" w:themeColor="accent4" w:themeShade="BF"/>
          <w:sz w:val="22"/>
          <w:szCs w:val="22"/>
          <w:bdr w:val="none" w:sz="0" w:space="0" w:color="auto" w:frame="1"/>
          <w:lang w:val="en-US"/>
        </w:rPr>
        <w:t xml:space="preserve"> Our students will represent Newbridge College on a global platform with the OECD and </w:t>
      </w:r>
      <w:r w:rsidRPr="00832D45">
        <w:rPr>
          <w:rFonts w:ascii="Abadi" w:hAnsi="Abadi"/>
          <w:color w:val="BF8F00" w:themeColor="accent4" w:themeShade="BF"/>
          <w:sz w:val="22"/>
          <w:szCs w:val="22"/>
          <w:bdr w:val="none" w:sz="0" w:space="0" w:color="auto" w:frame="1"/>
        </w:rPr>
        <w:t>will help shape the future of education and improve the learning experiences of students around the world.</w:t>
      </w:r>
      <w:r w:rsidRPr="00832D45">
        <w:rPr>
          <w:rFonts w:ascii="Abadi" w:hAnsi="Abadi" w:cs="Calibri"/>
          <w:color w:val="BF8F00" w:themeColor="accent4" w:themeShade="BF"/>
          <w:sz w:val="22"/>
          <w:szCs w:val="22"/>
        </w:rPr>
        <w:t> </w:t>
      </w:r>
      <w:r w:rsidRPr="00832D45">
        <w:rPr>
          <w:rFonts w:ascii="Abadi" w:hAnsi="Abadi"/>
          <w:color w:val="BF8F00" w:themeColor="accent4" w:themeShade="BF"/>
          <w:sz w:val="22"/>
          <w:szCs w:val="22"/>
          <w:bdr w:val="none" w:sz="0" w:space="0" w:color="auto" w:frame="1"/>
          <w:lang w:val="en-US"/>
        </w:rPr>
        <w:t xml:space="preserve">We are very proud of Julia and Finnian and what they have achieved. </w:t>
      </w:r>
      <w:r w:rsidRPr="00832D45">
        <w:rPr>
          <w:rFonts w:ascii="Abadi" w:hAnsi="Abadi"/>
          <w:color w:val="BF8F00" w:themeColor="accent4" w:themeShade="BF"/>
          <w:sz w:val="22"/>
          <w:szCs w:val="22"/>
          <w:bdr w:val="none" w:sz="0" w:space="0" w:color="auto" w:frame="1"/>
        </w:rPr>
        <w:t>We wish them the very best in their future work. </w:t>
      </w:r>
      <w:r w:rsidRPr="00832D45">
        <w:rPr>
          <w:rFonts w:ascii="Abadi" w:hAnsi="Abadi" w:cs="Calibri"/>
          <w:color w:val="BF8F00" w:themeColor="accent4" w:themeShade="BF"/>
          <w:sz w:val="22"/>
          <w:szCs w:val="22"/>
        </w:rPr>
        <w:t> </w:t>
      </w:r>
    </w:p>
    <w:p w14:paraId="314B4759" w14:textId="77777777" w:rsidR="000E10FD" w:rsidRPr="00832D45" w:rsidRDefault="000E10FD" w:rsidP="000E10FD">
      <w:pPr>
        <w:pStyle w:val="xxxmsonormal"/>
        <w:shd w:val="clear" w:color="auto" w:fill="FFFFFF"/>
        <w:spacing w:before="0" w:beforeAutospacing="0" w:after="0" w:afterAutospacing="0" w:line="330" w:lineRule="atLeast"/>
        <w:textAlignment w:val="baseline"/>
        <w:rPr>
          <w:rFonts w:ascii="Abadi" w:hAnsi="Abadi" w:cs="Calibri"/>
          <w:color w:val="BF8F00" w:themeColor="accent4" w:themeShade="BF"/>
          <w:sz w:val="22"/>
          <w:szCs w:val="22"/>
        </w:rPr>
      </w:pPr>
    </w:p>
    <w:p w14:paraId="2FFCFEEB" w14:textId="77777777" w:rsidR="000E10FD" w:rsidRPr="000E10FD" w:rsidRDefault="000E10FD" w:rsidP="000E10FD">
      <w:pPr>
        <w:pStyle w:val="xxxmsonormal"/>
        <w:shd w:val="clear" w:color="auto" w:fill="FFFFFF"/>
        <w:spacing w:before="0" w:beforeAutospacing="0" w:after="0" w:afterAutospacing="0" w:line="330" w:lineRule="atLeast"/>
        <w:textAlignment w:val="baseline"/>
        <w:rPr>
          <w:rFonts w:ascii="Abadi" w:hAnsi="Abadi" w:cs="Calibri"/>
          <w:color w:val="000000"/>
          <w:sz w:val="22"/>
          <w:szCs w:val="22"/>
        </w:rPr>
      </w:pPr>
    </w:p>
    <w:p w14:paraId="469BFCA1" w14:textId="5705986D" w:rsidR="000E10FD" w:rsidRDefault="005C05D7" w:rsidP="00F835DB">
      <w:pPr>
        <w:rPr>
          <w:rFonts w:ascii="Abadi" w:hAnsi="Abadi"/>
          <w:b/>
          <w:bCs/>
          <w:color w:val="00B0F0"/>
          <w:sz w:val="28"/>
          <w:szCs w:val="28"/>
          <w:u w:val="single"/>
        </w:rPr>
      </w:pPr>
      <w:r w:rsidRPr="009A5A05">
        <w:rPr>
          <w:rFonts w:ascii="Abadi" w:hAnsi="Abadi"/>
          <w:b/>
          <w:bCs/>
          <w:color w:val="00B0F0"/>
          <w:sz w:val="28"/>
          <w:szCs w:val="28"/>
          <w:u w:val="single"/>
        </w:rPr>
        <w:t>New Wellbeing Modules 2021-2022</w:t>
      </w:r>
      <w:r w:rsidR="00F835DB" w:rsidRPr="00F835DB">
        <w:rPr>
          <w:rFonts w:ascii="Abadi" w:hAnsi="Abadi"/>
          <w:b/>
          <w:bCs/>
          <w:color w:val="00B0F0"/>
          <w:sz w:val="28"/>
          <w:szCs w:val="28"/>
        </w:rPr>
        <w:t xml:space="preserve">                    </w:t>
      </w:r>
      <w:r w:rsidR="00EA2983" w:rsidRPr="00EA2983">
        <w:rPr>
          <w:rFonts w:ascii="Abadi" w:hAnsi="Abadi"/>
          <w:b/>
          <w:bCs/>
          <w:noProof/>
          <w:color w:val="00B0F0"/>
          <w:sz w:val="28"/>
          <w:szCs w:val="28"/>
        </w:rPr>
        <w:drawing>
          <wp:anchor distT="0" distB="0" distL="114300" distR="114300" simplePos="0" relativeHeight="251661312" behindDoc="0" locked="0" layoutInCell="1" allowOverlap="1" wp14:anchorId="0CB57D05" wp14:editId="3586DB0A">
            <wp:simplePos x="0" y="0"/>
            <wp:positionH relativeFrom="column">
              <wp:posOffset>3876675</wp:posOffset>
            </wp:positionH>
            <wp:positionV relativeFrom="paragraph">
              <wp:posOffset>0</wp:posOffset>
            </wp:positionV>
            <wp:extent cx="1478280" cy="800100"/>
            <wp:effectExtent l="0" t="0" r="7620" b="0"/>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280" cy="800100"/>
                    </a:xfrm>
                    <a:prstGeom prst="rect">
                      <a:avLst/>
                    </a:prstGeom>
                  </pic:spPr>
                </pic:pic>
              </a:graphicData>
            </a:graphic>
            <wp14:sizeRelH relativeFrom="page">
              <wp14:pctWidth>0</wp14:pctWidth>
            </wp14:sizeRelH>
            <wp14:sizeRelV relativeFrom="page">
              <wp14:pctHeight>0</wp14:pctHeight>
            </wp14:sizeRelV>
          </wp:anchor>
        </w:drawing>
      </w:r>
      <w:r w:rsidR="00F835DB" w:rsidRPr="00F835DB">
        <w:rPr>
          <w:rFonts w:ascii="Abadi" w:hAnsi="Abadi"/>
          <w:b/>
          <w:bCs/>
          <w:color w:val="00B0F0"/>
          <w:sz w:val="28"/>
          <w:szCs w:val="28"/>
        </w:rPr>
        <w:t xml:space="preserve"> </w:t>
      </w:r>
    </w:p>
    <w:p w14:paraId="39C18CDD" w14:textId="27EBCA0C" w:rsidR="00F835DB" w:rsidRPr="009A5A05" w:rsidRDefault="00F835DB" w:rsidP="000E10FD">
      <w:pPr>
        <w:jc w:val="center"/>
        <w:rPr>
          <w:rFonts w:ascii="Abadi" w:hAnsi="Abadi"/>
          <w:b/>
          <w:bCs/>
          <w:color w:val="00B0F0"/>
          <w:sz w:val="28"/>
          <w:szCs w:val="28"/>
          <w:u w:val="single"/>
        </w:rPr>
      </w:pPr>
    </w:p>
    <w:p w14:paraId="54EF5FE1" w14:textId="23D10615" w:rsidR="005C05D7" w:rsidRPr="00F835DB" w:rsidRDefault="005C05D7" w:rsidP="000E10FD">
      <w:pPr>
        <w:jc w:val="center"/>
        <w:rPr>
          <w:rFonts w:ascii="Abadi" w:hAnsi="Abadi"/>
          <w:b/>
          <w:bCs/>
          <w:color w:val="00B0F0"/>
        </w:rPr>
      </w:pPr>
      <w:r w:rsidRPr="00F835DB">
        <w:rPr>
          <w:rFonts w:ascii="Abadi" w:hAnsi="Abadi"/>
          <w:b/>
          <w:bCs/>
          <w:color w:val="00B0F0"/>
        </w:rPr>
        <w:t>We have introduced two new</w:t>
      </w:r>
      <w:r w:rsidR="00F835DB">
        <w:rPr>
          <w:rFonts w:ascii="Abadi" w:hAnsi="Abadi"/>
          <w:b/>
          <w:bCs/>
          <w:color w:val="00B0F0"/>
        </w:rPr>
        <w:t xml:space="preserve"> Junior Cycle</w:t>
      </w:r>
      <w:r w:rsidRPr="00F835DB">
        <w:rPr>
          <w:rFonts w:ascii="Abadi" w:hAnsi="Abadi"/>
          <w:b/>
          <w:bCs/>
          <w:color w:val="00B0F0"/>
        </w:rPr>
        <w:t xml:space="preserve"> Wellbeing modules this year:</w:t>
      </w:r>
    </w:p>
    <w:p w14:paraId="0EBC490C" w14:textId="70BE8B99" w:rsidR="005C05D7" w:rsidRPr="00F835DB" w:rsidRDefault="00AC76B4" w:rsidP="000E10FD">
      <w:pPr>
        <w:jc w:val="center"/>
        <w:rPr>
          <w:rFonts w:ascii="Abadi" w:hAnsi="Abadi"/>
          <w:b/>
          <w:bCs/>
          <w:color w:val="00B0F0"/>
        </w:rPr>
      </w:pPr>
      <w:bookmarkStart w:id="2" w:name="_Hlk93325737"/>
      <w:r w:rsidRPr="00F835DB">
        <w:rPr>
          <w:rFonts w:ascii="Abadi" w:hAnsi="Abadi"/>
          <w:b/>
          <w:bCs/>
          <w:color w:val="00B0F0"/>
        </w:rPr>
        <w:t>‘</w:t>
      </w:r>
      <w:r w:rsidR="005C05D7" w:rsidRPr="00F835DB">
        <w:rPr>
          <w:rFonts w:ascii="Abadi" w:hAnsi="Abadi"/>
          <w:b/>
          <w:bCs/>
          <w:color w:val="00B0F0"/>
        </w:rPr>
        <w:t xml:space="preserve">Relationships </w:t>
      </w:r>
      <w:r w:rsidRPr="00F835DB">
        <w:rPr>
          <w:rFonts w:ascii="Abadi" w:hAnsi="Abadi"/>
          <w:b/>
          <w:bCs/>
          <w:color w:val="00B0F0"/>
        </w:rPr>
        <w:t>F</w:t>
      </w:r>
      <w:r w:rsidR="005C05D7" w:rsidRPr="00F835DB">
        <w:rPr>
          <w:rFonts w:ascii="Abadi" w:hAnsi="Abadi"/>
          <w:b/>
          <w:bCs/>
          <w:color w:val="00B0F0"/>
        </w:rPr>
        <w:t>irst</w:t>
      </w:r>
      <w:r w:rsidRPr="00F835DB">
        <w:rPr>
          <w:rFonts w:ascii="Abadi" w:hAnsi="Abadi"/>
          <w:b/>
          <w:bCs/>
          <w:color w:val="00B0F0"/>
        </w:rPr>
        <w:t>’</w:t>
      </w:r>
      <w:r w:rsidR="005C05D7" w:rsidRPr="00F835DB">
        <w:rPr>
          <w:rFonts w:ascii="Abadi" w:hAnsi="Abadi"/>
          <w:b/>
          <w:bCs/>
          <w:color w:val="00B0F0"/>
        </w:rPr>
        <w:t xml:space="preserve"> facilitated by Katie Scully creates opportunities for students to develop their listening skills, practice empathy and explore the importance of communication and relationships in their lives</w:t>
      </w:r>
    </w:p>
    <w:p w14:paraId="2077FCC1" w14:textId="6AD78F7D" w:rsidR="005C05D7" w:rsidRPr="00F835DB" w:rsidRDefault="005C05D7" w:rsidP="000E10FD">
      <w:pPr>
        <w:jc w:val="center"/>
        <w:rPr>
          <w:rFonts w:ascii="Abadi" w:hAnsi="Abadi"/>
          <w:b/>
          <w:bCs/>
          <w:color w:val="00B0F0"/>
        </w:rPr>
      </w:pPr>
      <w:bookmarkStart w:id="3" w:name="_Hlk93325280"/>
      <w:bookmarkEnd w:id="2"/>
      <w:r w:rsidRPr="00F835DB">
        <w:rPr>
          <w:rFonts w:ascii="Abadi" w:hAnsi="Abadi"/>
          <w:b/>
          <w:bCs/>
          <w:color w:val="00B0F0"/>
        </w:rPr>
        <w:t xml:space="preserve">The </w:t>
      </w:r>
      <w:r w:rsidR="009A5A05" w:rsidRPr="00F835DB">
        <w:rPr>
          <w:rFonts w:ascii="Abadi" w:hAnsi="Abadi"/>
          <w:b/>
          <w:bCs/>
          <w:color w:val="00B0F0"/>
        </w:rPr>
        <w:t>I</w:t>
      </w:r>
      <w:r w:rsidRPr="00F835DB">
        <w:rPr>
          <w:rFonts w:ascii="Abadi" w:hAnsi="Abadi"/>
          <w:b/>
          <w:bCs/>
          <w:color w:val="00B0F0"/>
        </w:rPr>
        <w:t xml:space="preserve">nclusion </w:t>
      </w:r>
      <w:r w:rsidR="009A5A05" w:rsidRPr="00F835DB">
        <w:rPr>
          <w:rFonts w:ascii="Abadi" w:hAnsi="Abadi"/>
          <w:b/>
          <w:bCs/>
          <w:color w:val="00B0F0"/>
        </w:rPr>
        <w:t>M</w:t>
      </w:r>
      <w:r w:rsidRPr="00F835DB">
        <w:rPr>
          <w:rFonts w:ascii="Abadi" w:hAnsi="Abadi"/>
          <w:b/>
          <w:bCs/>
          <w:color w:val="00B0F0"/>
        </w:rPr>
        <w:t xml:space="preserve">odule created by Aisling Moran </w:t>
      </w:r>
      <w:r w:rsidR="009567CD" w:rsidRPr="00F835DB">
        <w:rPr>
          <w:rFonts w:ascii="Abadi" w:hAnsi="Abadi"/>
          <w:b/>
          <w:bCs/>
          <w:color w:val="00B0F0"/>
        </w:rPr>
        <w:t>aims to develop understanding and connection with others, with a particular focus on</w:t>
      </w:r>
      <w:r w:rsidR="00865F35" w:rsidRPr="00F835DB">
        <w:rPr>
          <w:rFonts w:ascii="Abadi" w:hAnsi="Abadi"/>
          <w:b/>
          <w:bCs/>
          <w:color w:val="00B0F0"/>
        </w:rPr>
        <w:t xml:space="preserve"> issues relating to the</w:t>
      </w:r>
      <w:r w:rsidR="009567CD" w:rsidRPr="00F835DB">
        <w:rPr>
          <w:rFonts w:ascii="Abadi" w:hAnsi="Abadi"/>
          <w:b/>
          <w:bCs/>
          <w:color w:val="00B0F0"/>
        </w:rPr>
        <w:t xml:space="preserve"> LGBTI</w:t>
      </w:r>
      <w:r w:rsidR="00865F35" w:rsidRPr="00F835DB">
        <w:rPr>
          <w:rFonts w:ascii="Abadi" w:hAnsi="Abadi"/>
          <w:b/>
          <w:bCs/>
          <w:color w:val="00B0F0"/>
        </w:rPr>
        <w:t xml:space="preserve"> community</w:t>
      </w:r>
      <w:r w:rsidR="009567CD" w:rsidRPr="00F835DB">
        <w:rPr>
          <w:rFonts w:ascii="Abadi" w:hAnsi="Abadi"/>
          <w:b/>
          <w:bCs/>
          <w:color w:val="00B0F0"/>
        </w:rPr>
        <w:t xml:space="preserve">, additional educational needs, </w:t>
      </w:r>
      <w:proofErr w:type="gramStart"/>
      <w:r w:rsidR="009567CD" w:rsidRPr="00F835DB">
        <w:rPr>
          <w:rFonts w:ascii="Abadi" w:hAnsi="Abadi"/>
          <w:b/>
          <w:bCs/>
          <w:color w:val="00B0F0"/>
        </w:rPr>
        <w:t>gender</w:t>
      </w:r>
      <w:proofErr w:type="gramEnd"/>
      <w:r w:rsidR="009567CD" w:rsidRPr="00F835DB">
        <w:rPr>
          <w:rFonts w:ascii="Abadi" w:hAnsi="Abadi"/>
          <w:b/>
          <w:bCs/>
          <w:color w:val="00B0F0"/>
        </w:rPr>
        <w:t xml:space="preserve"> and </w:t>
      </w:r>
      <w:r w:rsidR="00865F35" w:rsidRPr="00F835DB">
        <w:rPr>
          <w:rFonts w:ascii="Abadi" w:hAnsi="Abadi"/>
          <w:b/>
          <w:bCs/>
          <w:color w:val="00B0F0"/>
        </w:rPr>
        <w:t>race</w:t>
      </w:r>
      <w:r w:rsidR="009567CD" w:rsidRPr="00F835DB">
        <w:rPr>
          <w:rFonts w:ascii="Abadi" w:hAnsi="Abadi"/>
          <w:b/>
          <w:bCs/>
          <w:color w:val="00B0F0"/>
        </w:rPr>
        <w:t xml:space="preserve"> &amp; </w:t>
      </w:r>
      <w:r w:rsidR="00865F35" w:rsidRPr="00F835DB">
        <w:rPr>
          <w:rFonts w:ascii="Abadi" w:hAnsi="Abadi"/>
          <w:b/>
          <w:bCs/>
          <w:color w:val="00B0F0"/>
        </w:rPr>
        <w:t>heritage</w:t>
      </w:r>
    </w:p>
    <w:p w14:paraId="75CA373B" w14:textId="69B5CC7D" w:rsidR="009567CD" w:rsidRPr="009A5A05" w:rsidRDefault="009567CD" w:rsidP="000E10FD">
      <w:pPr>
        <w:jc w:val="center"/>
        <w:rPr>
          <w:rFonts w:ascii="Abadi" w:hAnsi="Abadi"/>
          <w:b/>
          <w:bCs/>
          <w:color w:val="2F5496" w:themeColor="accent1" w:themeShade="BF"/>
        </w:rPr>
      </w:pPr>
    </w:p>
    <w:bookmarkEnd w:id="3"/>
    <w:p w14:paraId="73E7631E" w14:textId="77EA044B" w:rsidR="001268AA" w:rsidRPr="00FF49F0" w:rsidRDefault="001268AA" w:rsidP="001268AA">
      <w:pPr>
        <w:jc w:val="center"/>
        <w:rPr>
          <w:rFonts w:ascii="Times New Roman" w:hAnsi="Times New Roman" w:cs="Times New Roman"/>
          <w:b/>
          <w:bCs/>
          <w:color w:val="7030A0"/>
          <w:sz w:val="24"/>
          <w:szCs w:val="24"/>
          <w:u w:val="single"/>
        </w:rPr>
      </w:pPr>
      <w:r w:rsidRPr="00FF49F0">
        <w:rPr>
          <w:rFonts w:ascii="Times New Roman" w:hAnsi="Times New Roman" w:cs="Times New Roman"/>
          <w:b/>
          <w:bCs/>
          <w:color w:val="7030A0"/>
          <w:sz w:val="24"/>
          <w:szCs w:val="24"/>
          <w:u w:val="single"/>
        </w:rPr>
        <w:t>Emotional and Physical Wellbeing: Managing Stress Effectively</w:t>
      </w:r>
    </w:p>
    <w:p w14:paraId="3B6870DA" w14:textId="77777777" w:rsidR="001268AA" w:rsidRPr="001268AA" w:rsidRDefault="001268AA" w:rsidP="001268AA">
      <w:pPr>
        <w:rPr>
          <w:rFonts w:ascii="Bell MT" w:hAnsi="Bell MT" w:cstheme="minorHAnsi"/>
          <w:color w:val="7030A0"/>
          <w:sz w:val="24"/>
          <w:szCs w:val="24"/>
        </w:rPr>
      </w:pPr>
      <w:r w:rsidRPr="001268AA">
        <w:rPr>
          <w:rFonts w:ascii="Bell MT" w:eastAsia="Times New Roman" w:hAnsi="Bell MT" w:cstheme="minorHAnsi"/>
          <w:color w:val="7030A0"/>
          <w:sz w:val="24"/>
          <w:szCs w:val="24"/>
          <w:bdr w:val="none" w:sz="0" w:space="0" w:color="auto" w:frame="1"/>
          <w:shd w:val="clear" w:color="auto" w:fill="FFFFFF"/>
          <w:lang w:eastAsia="en-IE"/>
        </w:rPr>
        <w:t>A Stress Management Workshop took place for 6</w:t>
      </w:r>
      <w:r w:rsidRPr="001268AA">
        <w:rPr>
          <w:rFonts w:ascii="Bell MT" w:eastAsia="Times New Roman" w:hAnsi="Bell MT" w:cstheme="minorHAnsi"/>
          <w:color w:val="7030A0"/>
          <w:sz w:val="24"/>
          <w:szCs w:val="24"/>
          <w:bdr w:val="none" w:sz="0" w:space="0" w:color="auto" w:frame="1"/>
          <w:shd w:val="clear" w:color="auto" w:fill="FFFFFF"/>
          <w:vertAlign w:val="superscript"/>
          <w:lang w:eastAsia="en-IE"/>
        </w:rPr>
        <w:t>th</w:t>
      </w:r>
      <w:r w:rsidRPr="001268AA">
        <w:rPr>
          <w:rFonts w:ascii="Bell MT" w:eastAsia="Times New Roman" w:hAnsi="Bell MT" w:cstheme="minorHAnsi"/>
          <w:color w:val="7030A0"/>
          <w:sz w:val="24"/>
          <w:szCs w:val="24"/>
          <w:bdr w:val="none" w:sz="0" w:space="0" w:color="auto" w:frame="1"/>
          <w:shd w:val="clear" w:color="auto" w:fill="FFFFFF"/>
          <w:lang w:eastAsia="en-IE"/>
        </w:rPr>
        <w:t xml:space="preserve"> Year students in Newbridge College. This was facilitated by Mary </w:t>
      </w:r>
      <w:proofErr w:type="spellStart"/>
      <w:r w:rsidRPr="001268AA">
        <w:rPr>
          <w:rFonts w:ascii="Bell MT" w:eastAsia="Times New Roman" w:hAnsi="Bell MT" w:cstheme="minorHAnsi"/>
          <w:color w:val="7030A0"/>
          <w:sz w:val="24"/>
          <w:szCs w:val="24"/>
          <w:bdr w:val="none" w:sz="0" w:space="0" w:color="auto" w:frame="1"/>
          <w:shd w:val="clear" w:color="auto" w:fill="FFFFFF"/>
          <w:lang w:eastAsia="en-IE"/>
        </w:rPr>
        <w:t>Briody</w:t>
      </w:r>
      <w:proofErr w:type="spellEnd"/>
      <w:r w:rsidRPr="001268AA">
        <w:rPr>
          <w:rFonts w:ascii="Bell MT" w:eastAsia="Times New Roman" w:hAnsi="Bell MT" w:cstheme="minorHAnsi"/>
          <w:color w:val="7030A0"/>
          <w:sz w:val="24"/>
          <w:szCs w:val="24"/>
          <w:bdr w:val="none" w:sz="0" w:space="0" w:color="auto" w:frame="1"/>
          <w:shd w:val="clear" w:color="auto" w:fill="FFFFFF"/>
          <w:lang w:eastAsia="en-IE"/>
        </w:rPr>
        <w:t xml:space="preserve">. </w:t>
      </w:r>
      <w:r w:rsidRPr="001268AA">
        <w:rPr>
          <w:rFonts w:ascii="Bell MT" w:hAnsi="Bell MT" w:cstheme="minorHAnsi"/>
          <w:color w:val="7030A0"/>
          <w:sz w:val="24"/>
          <w:szCs w:val="24"/>
        </w:rPr>
        <w:t>Mary works in a private practice as a child and adolescent psychotherapist. Through the workshop students were enabled to move towards a greater sense of wellbeing with a road map to navigate the Leaving Cert year.</w:t>
      </w:r>
    </w:p>
    <w:p w14:paraId="30BE1FAE" w14:textId="27DE8FF1" w:rsidR="001268AA" w:rsidRDefault="001268AA" w:rsidP="001268AA">
      <w:pPr>
        <w:rPr>
          <w:rFonts w:ascii="Bell MT" w:eastAsia="Times New Roman" w:hAnsi="Bell MT" w:cstheme="minorHAnsi"/>
          <w:color w:val="7030A0"/>
          <w:sz w:val="24"/>
          <w:szCs w:val="24"/>
          <w:bdr w:val="none" w:sz="0" w:space="0" w:color="auto" w:frame="1"/>
          <w:shd w:val="clear" w:color="auto" w:fill="FFFFFF"/>
          <w:lang w:eastAsia="en-IE"/>
        </w:rPr>
      </w:pPr>
      <w:r w:rsidRPr="001268AA">
        <w:rPr>
          <w:rFonts w:ascii="Bell MT" w:hAnsi="Bell MT" w:cstheme="minorHAnsi"/>
          <w:color w:val="7030A0"/>
          <w:sz w:val="24"/>
          <w:szCs w:val="24"/>
        </w:rPr>
        <w:t xml:space="preserve">A follow-up </w:t>
      </w:r>
      <w:r w:rsidRPr="001268AA">
        <w:rPr>
          <w:rFonts w:ascii="Bell MT" w:eastAsia="Times New Roman" w:hAnsi="Bell MT" w:cstheme="minorHAnsi"/>
          <w:color w:val="7030A0"/>
          <w:sz w:val="24"/>
          <w:szCs w:val="24"/>
          <w:bdr w:val="none" w:sz="0" w:space="0" w:color="auto" w:frame="1"/>
          <w:shd w:val="clear" w:color="auto" w:fill="FFFFFF"/>
          <w:lang w:eastAsia="en-IE"/>
        </w:rPr>
        <w:t xml:space="preserve">'Emotional and Physical Wellbeing' session took place for staff, thus enabling a whole school approach to promoting wellbeing. </w:t>
      </w:r>
    </w:p>
    <w:p w14:paraId="2044DC15" w14:textId="77777777" w:rsidR="00FF49F0" w:rsidRPr="001268AA" w:rsidRDefault="00FF49F0" w:rsidP="001268AA">
      <w:pPr>
        <w:rPr>
          <w:rFonts w:ascii="Bell MT" w:hAnsi="Bell MT" w:cstheme="minorHAnsi"/>
          <w:color w:val="7030A0"/>
          <w:sz w:val="24"/>
          <w:szCs w:val="24"/>
        </w:rPr>
      </w:pPr>
    </w:p>
    <w:p w14:paraId="38EB3A9B" w14:textId="16706796" w:rsidR="001268AA" w:rsidRDefault="00FF49F0" w:rsidP="000E10FD">
      <w:pPr>
        <w:jc w:val="center"/>
        <w:rPr>
          <w:rFonts w:ascii="Abadi" w:hAnsi="Abadi"/>
        </w:rPr>
      </w:pPr>
      <w:r w:rsidRPr="00FF49F0">
        <w:rPr>
          <w:rFonts w:ascii="Abadi" w:hAnsi="Abadi"/>
          <w:noProof/>
        </w:rPr>
        <w:drawing>
          <wp:inline distT="0" distB="0" distL="0" distR="0" wp14:anchorId="7142A255" wp14:editId="06528C57">
            <wp:extent cx="1895475" cy="2341930"/>
            <wp:effectExtent l="0" t="0" r="0" b="1270"/>
            <wp:docPr id="8" name="Picture 8" descr="A picture containing text, glass,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glass, container&#10;&#10;Description automatically generated"/>
                    <pic:cNvPicPr/>
                  </pic:nvPicPr>
                  <pic:blipFill>
                    <a:blip r:embed="rId14"/>
                    <a:stretch>
                      <a:fillRect/>
                    </a:stretch>
                  </pic:blipFill>
                  <pic:spPr>
                    <a:xfrm>
                      <a:off x="0" y="0"/>
                      <a:ext cx="1898471" cy="2345631"/>
                    </a:xfrm>
                    <a:prstGeom prst="rect">
                      <a:avLst/>
                    </a:prstGeom>
                  </pic:spPr>
                </pic:pic>
              </a:graphicData>
            </a:graphic>
          </wp:inline>
        </w:drawing>
      </w:r>
      <w:bookmarkEnd w:id="0"/>
    </w:p>
    <w:sectPr w:rsidR="00126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volini">
    <w:altName w:val="Cavolini"/>
    <w:charset w:val="00"/>
    <w:family w:val="script"/>
    <w:pitch w:val="variable"/>
    <w:sig w:usb0="A11526FF" w:usb1="8000000A" w:usb2="00010000" w:usb3="00000000" w:csb0="0000019F" w:csb1="00000000"/>
  </w:font>
  <w:font w:name="Aharoni">
    <w:charset w:val="B1"/>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Bell MT">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9"/>
    <w:rsid w:val="000B75C9"/>
    <w:rsid w:val="000E10FD"/>
    <w:rsid w:val="001268AA"/>
    <w:rsid w:val="001C7253"/>
    <w:rsid w:val="003F18A1"/>
    <w:rsid w:val="00420549"/>
    <w:rsid w:val="004F19E4"/>
    <w:rsid w:val="005C05D7"/>
    <w:rsid w:val="006A4FCD"/>
    <w:rsid w:val="00796990"/>
    <w:rsid w:val="0081369F"/>
    <w:rsid w:val="00832D45"/>
    <w:rsid w:val="00844595"/>
    <w:rsid w:val="00865F35"/>
    <w:rsid w:val="009567CD"/>
    <w:rsid w:val="009A5A05"/>
    <w:rsid w:val="00A33406"/>
    <w:rsid w:val="00AB0C02"/>
    <w:rsid w:val="00AC76B4"/>
    <w:rsid w:val="00EA2983"/>
    <w:rsid w:val="00F835DB"/>
    <w:rsid w:val="00FB5DFC"/>
    <w:rsid w:val="00FF49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941B"/>
  <w15:chartTrackingRefBased/>
  <w15:docId w15:val="{6D66F546-344E-4C1F-AB1E-F1E318B5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969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0E10F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xxxmsonormal">
    <w:name w:val="x_x_x_x_msonormal"/>
    <w:basedOn w:val="Normal"/>
    <w:rsid w:val="000E10F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79699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96990"/>
    <w:rPr>
      <w:color w:val="0000FF"/>
      <w:u w:val="single"/>
    </w:rPr>
  </w:style>
  <w:style w:type="character" w:customStyle="1" w:styleId="Heading3Char">
    <w:name w:val="Heading 3 Char"/>
    <w:basedOn w:val="DefaultParagraphFont"/>
    <w:link w:val="Heading3"/>
    <w:uiPriority w:val="9"/>
    <w:semiHidden/>
    <w:rsid w:val="007969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40997">
      <w:bodyDiv w:val="1"/>
      <w:marLeft w:val="0"/>
      <w:marRight w:val="0"/>
      <w:marTop w:val="0"/>
      <w:marBottom w:val="0"/>
      <w:divBdr>
        <w:top w:val="none" w:sz="0" w:space="0" w:color="auto"/>
        <w:left w:val="none" w:sz="0" w:space="0" w:color="auto"/>
        <w:bottom w:val="none" w:sz="0" w:space="0" w:color="auto"/>
        <w:right w:val="none" w:sz="0" w:space="0" w:color="auto"/>
      </w:divBdr>
    </w:div>
    <w:div w:id="1442258046">
      <w:bodyDiv w:val="1"/>
      <w:marLeft w:val="0"/>
      <w:marRight w:val="0"/>
      <w:marTop w:val="0"/>
      <w:marBottom w:val="0"/>
      <w:divBdr>
        <w:top w:val="none" w:sz="0" w:space="0" w:color="auto"/>
        <w:left w:val="none" w:sz="0" w:space="0" w:color="auto"/>
        <w:bottom w:val="none" w:sz="0" w:space="0" w:color="auto"/>
        <w:right w:val="none" w:sz="0" w:space="0" w:color="auto"/>
      </w:divBdr>
    </w:div>
    <w:div w:id="1649476561">
      <w:bodyDiv w:val="1"/>
      <w:marLeft w:val="0"/>
      <w:marRight w:val="0"/>
      <w:marTop w:val="0"/>
      <w:marBottom w:val="0"/>
      <w:divBdr>
        <w:top w:val="none" w:sz="0" w:space="0" w:color="auto"/>
        <w:left w:val="none" w:sz="0" w:space="0" w:color="auto"/>
        <w:bottom w:val="none" w:sz="0" w:space="0" w:color="auto"/>
        <w:right w:val="none" w:sz="0" w:space="0" w:color="auto"/>
      </w:divBdr>
    </w:div>
    <w:div w:id="21236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na.ie/about/"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cid:image005.png@01D6C726.300866F0"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Bradshaw</dc:creator>
  <cp:keywords/>
  <dc:description/>
  <cp:lastModifiedBy>Alison Bradshaw</cp:lastModifiedBy>
  <cp:revision>4</cp:revision>
  <dcterms:created xsi:type="dcterms:W3CDTF">2022-01-19T14:48:00Z</dcterms:created>
  <dcterms:modified xsi:type="dcterms:W3CDTF">2022-01-20T12:59:00Z</dcterms:modified>
</cp:coreProperties>
</file>