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0F1FE" w14:textId="7826CF29" w:rsidR="006D4302" w:rsidRDefault="00EB5B82" w:rsidP="00DE72B2">
      <w:pPr>
        <w:rPr>
          <w:noProof/>
        </w:rPr>
      </w:pPr>
      <w:bookmarkStart w:id="0" w:name="_Hlk117773985"/>
      <w:r>
        <w:rPr>
          <w:noProof/>
        </w:rPr>
        <w:drawing>
          <wp:anchor distT="0" distB="0" distL="114300" distR="114300" simplePos="0" relativeHeight="251666432" behindDoc="0" locked="0" layoutInCell="1" allowOverlap="1" wp14:anchorId="52FBBD5B" wp14:editId="55DF38B0">
            <wp:simplePos x="0" y="0"/>
            <wp:positionH relativeFrom="column">
              <wp:posOffset>1257300</wp:posOffset>
            </wp:positionH>
            <wp:positionV relativeFrom="paragraph">
              <wp:posOffset>0</wp:posOffset>
            </wp:positionV>
            <wp:extent cx="3438525" cy="914400"/>
            <wp:effectExtent l="0" t="0" r="9525" b="0"/>
            <wp:wrapSquare wrapText="bothSides"/>
            <wp:docPr id="11" name="Picture 11" descr="cid:image005.png@01D6C726.30086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d:image005.png@01D6C726.300866F0"/>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438525" cy="914400"/>
                    </a:xfrm>
                    <a:prstGeom prst="rect">
                      <a:avLst/>
                    </a:prstGeom>
                    <a:noFill/>
                    <a:ln>
                      <a:noFill/>
                    </a:ln>
                  </pic:spPr>
                </pic:pic>
              </a:graphicData>
            </a:graphic>
            <wp14:sizeRelH relativeFrom="margin">
              <wp14:pctWidth>0</wp14:pctWidth>
            </wp14:sizeRelH>
          </wp:anchor>
        </w:drawing>
      </w:r>
      <w:r w:rsidR="00DE72B2">
        <w:rPr>
          <w:noProof/>
        </w:rPr>
        <w:br w:type="textWrapping" w:clear="all"/>
      </w:r>
    </w:p>
    <w:p w14:paraId="1D5D0EC5" w14:textId="7601C577" w:rsidR="00EB5B82" w:rsidRDefault="00EB5B82" w:rsidP="00EB5B82">
      <w:pPr>
        <w:jc w:val="center"/>
        <w:rPr>
          <w:b/>
          <w:bCs/>
          <w:color w:val="C45911" w:themeColor="accent2" w:themeShade="BF"/>
          <w:sz w:val="40"/>
          <w:szCs w:val="40"/>
        </w:rPr>
      </w:pPr>
      <w:r w:rsidRPr="00EB5B82">
        <w:rPr>
          <w:b/>
          <w:bCs/>
          <w:color w:val="C45911" w:themeColor="accent2" w:themeShade="BF"/>
          <w:sz w:val="40"/>
          <w:szCs w:val="40"/>
        </w:rPr>
        <w:t>October 2022</w:t>
      </w:r>
    </w:p>
    <w:p w14:paraId="3D016E87" w14:textId="3986988B" w:rsidR="00DE72B2" w:rsidRPr="00DE72B2" w:rsidRDefault="00DE72B2" w:rsidP="00EB5B82">
      <w:pPr>
        <w:jc w:val="center"/>
        <w:rPr>
          <w:color w:val="7030A0"/>
          <w:sz w:val="24"/>
          <w:szCs w:val="24"/>
        </w:rPr>
      </w:pPr>
      <w:r w:rsidRPr="00DE72B2">
        <w:rPr>
          <w:color w:val="7030A0"/>
          <w:sz w:val="24"/>
          <w:szCs w:val="24"/>
        </w:rPr>
        <w:t xml:space="preserve">The amazing cast and crew of ‘Shrek </w:t>
      </w:r>
      <w:r>
        <w:rPr>
          <w:color w:val="7030A0"/>
          <w:sz w:val="24"/>
          <w:szCs w:val="24"/>
        </w:rPr>
        <w:t>t</w:t>
      </w:r>
      <w:r w:rsidRPr="00DE72B2">
        <w:rPr>
          <w:color w:val="7030A0"/>
          <w:sz w:val="24"/>
          <w:szCs w:val="24"/>
        </w:rPr>
        <w:t xml:space="preserve">he Musical’ </w:t>
      </w:r>
      <w:r>
        <w:rPr>
          <w:color w:val="7030A0"/>
          <w:sz w:val="24"/>
          <w:szCs w:val="24"/>
        </w:rPr>
        <w:t>who performed 2 matinees and 3 evening performances to a full house for every show. Well done to all involved!</w:t>
      </w:r>
    </w:p>
    <w:p w14:paraId="6631141C" w14:textId="43C676F7" w:rsidR="007B1C1A" w:rsidRDefault="007B1C1A" w:rsidP="00EB5B82">
      <w:pPr>
        <w:jc w:val="center"/>
        <w:rPr>
          <w:b/>
          <w:bCs/>
          <w:color w:val="C45911" w:themeColor="accent2" w:themeShade="BF"/>
          <w:sz w:val="40"/>
          <w:szCs w:val="40"/>
        </w:rPr>
      </w:pPr>
      <w:r w:rsidRPr="007B1C1A">
        <w:rPr>
          <w:b/>
          <w:bCs/>
          <w:noProof/>
          <w:color w:val="C45911" w:themeColor="accent2" w:themeShade="BF"/>
          <w:sz w:val="40"/>
          <w:szCs w:val="40"/>
        </w:rPr>
        <w:drawing>
          <wp:inline distT="0" distB="0" distL="0" distR="0" wp14:anchorId="2FCEBD12" wp14:editId="42F2C7FD">
            <wp:extent cx="3438525" cy="27866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8" t="8881" r="3318" b="8726"/>
                    <a:stretch/>
                  </pic:blipFill>
                  <pic:spPr bwMode="auto">
                    <a:xfrm>
                      <a:off x="0" y="0"/>
                      <a:ext cx="3471415" cy="2813288"/>
                    </a:xfrm>
                    <a:prstGeom prst="rect">
                      <a:avLst/>
                    </a:prstGeom>
                    <a:ln>
                      <a:noFill/>
                    </a:ln>
                    <a:extLst>
                      <a:ext uri="{53640926-AAD7-44D8-BBD7-CCE9431645EC}">
                        <a14:shadowObscured xmlns:a14="http://schemas.microsoft.com/office/drawing/2010/main"/>
                      </a:ext>
                    </a:extLst>
                  </pic:spPr>
                </pic:pic>
              </a:graphicData>
            </a:graphic>
          </wp:inline>
        </w:drawing>
      </w:r>
    </w:p>
    <w:p w14:paraId="66A7C791" w14:textId="77777777" w:rsidR="00DE72B2" w:rsidRDefault="00DE72B2" w:rsidP="00EB5B82">
      <w:pPr>
        <w:rPr>
          <w:color w:val="1F497D"/>
        </w:rPr>
      </w:pPr>
    </w:p>
    <w:p w14:paraId="0E3F63BA" w14:textId="4A089205" w:rsidR="00DE72B2" w:rsidRPr="00DE72B2" w:rsidRDefault="00DE72B2" w:rsidP="00EB5B82">
      <w:pPr>
        <w:rPr>
          <w:b/>
          <w:bCs/>
          <w:color w:val="1F497D"/>
          <w:u w:val="single"/>
        </w:rPr>
      </w:pPr>
      <w:r w:rsidRPr="00DE72B2">
        <w:rPr>
          <w:b/>
          <w:bCs/>
          <w:color w:val="1F497D"/>
          <w:u w:val="single"/>
        </w:rPr>
        <w:t xml:space="preserve">Transition Year Activities: </w:t>
      </w:r>
    </w:p>
    <w:p w14:paraId="6EB4911C" w14:textId="4EEA336A" w:rsidR="00EB5B82" w:rsidRDefault="00EB5B82" w:rsidP="00EB5B82">
      <w:pPr>
        <w:rPr>
          <w:color w:val="1F497D"/>
        </w:rPr>
      </w:pPr>
      <w:r>
        <w:rPr>
          <w:color w:val="1F497D"/>
        </w:rPr>
        <w:t xml:space="preserve">Transition Year students </w:t>
      </w:r>
      <w:r w:rsidR="00104C47">
        <w:rPr>
          <w:color w:val="1F497D"/>
        </w:rPr>
        <w:t>attended a workshop facilitated by the RCSI and the Rotunda in</w:t>
      </w:r>
      <w:r>
        <w:rPr>
          <w:color w:val="1F497D"/>
        </w:rPr>
        <w:t xml:space="preserve"> Dublin on Monday 3</w:t>
      </w:r>
      <w:r>
        <w:rPr>
          <w:color w:val="1F497D"/>
          <w:vertAlign w:val="superscript"/>
        </w:rPr>
        <w:t>rd</w:t>
      </w:r>
      <w:r>
        <w:rPr>
          <w:color w:val="1F497D"/>
        </w:rPr>
        <w:t xml:space="preserve"> October. They. They also experienced a walking tour of Dublin, run by Secret Street Tour</w:t>
      </w:r>
      <w:r w:rsidR="004E1608">
        <w:rPr>
          <w:color w:val="1F497D"/>
        </w:rPr>
        <w:t>s.</w:t>
      </w:r>
      <w:r w:rsidR="00DE72B2">
        <w:rPr>
          <w:color w:val="1F497D"/>
        </w:rPr>
        <w:t xml:space="preserve"> Students have also just </w:t>
      </w:r>
      <w:proofErr w:type="gramStart"/>
      <w:r w:rsidR="00DE72B2">
        <w:rPr>
          <w:color w:val="1F497D"/>
        </w:rPr>
        <w:t>complete</w:t>
      </w:r>
      <w:proofErr w:type="gramEnd"/>
      <w:r w:rsidR="00DE72B2">
        <w:rPr>
          <w:color w:val="1F497D"/>
        </w:rPr>
        <w:t xml:space="preserve"> their overnight hike in the Wicklow mountains….</w:t>
      </w:r>
    </w:p>
    <w:p w14:paraId="4BDB17D0" w14:textId="626EFF49" w:rsidR="00EB5B82" w:rsidRDefault="00EB5B82" w:rsidP="00EB5B82">
      <w:pPr>
        <w:jc w:val="center"/>
        <w:rPr>
          <w:color w:val="1F497D"/>
        </w:rPr>
      </w:pPr>
      <w:r>
        <w:rPr>
          <w:noProof/>
        </w:rPr>
        <w:drawing>
          <wp:inline distT="0" distB="0" distL="0" distR="0" wp14:anchorId="2B877D21" wp14:editId="424CFFD4">
            <wp:extent cx="2882687" cy="216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854" cy="2167551"/>
                    </a:xfrm>
                    <a:prstGeom prst="rect">
                      <a:avLst/>
                    </a:prstGeom>
                    <a:noFill/>
                    <a:ln>
                      <a:noFill/>
                    </a:ln>
                  </pic:spPr>
                </pic:pic>
              </a:graphicData>
            </a:graphic>
          </wp:inline>
        </w:drawing>
      </w:r>
    </w:p>
    <w:p w14:paraId="57448782" w14:textId="77777777" w:rsidR="00EB5B82" w:rsidRDefault="00EB5B82" w:rsidP="00EB5B82">
      <w:pPr>
        <w:jc w:val="center"/>
        <w:rPr>
          <w:color w:val="1F497D"/>
        </w:rPr>
      </w:pPr>
    </w:p>
    <w:p w14:paraId="0AFE4FDC" w14:textId="7B232B48" w:rsidR="324EE174" w:rsidRDefault="324EE174" w:rsidP="210B9146">
      <w:pPr>
        <w:jc w:val="center"/>
        <w:rPr>
          <w:rFonts w:ascii="Amasis MT Pro Black" w:hAnsi="Amasis MT Pro Black"/>
          <w:b/>
          <w:bCs/>
          <w:color w:val="7030A0"/>
        </w:rPr>
      </w:pPr>
      <w:r w:rsidRPr="210B9146">
        <w:rPr>
          <w:rFonts w:ascii="Amasis MT Pro Black" w:hAnsi="Amasis MT Pro Black"/>
          <w:b/>
          <w:bCs/>
          <w:color w:val="7030A0"/>
        </w:rPr>
        <w:lastRenderedPageBreak/>
        <w:t>The Learner Code</w:t>
      </w:r>
    </w:p>
    <w:p w14:paraId="51E1F845" w14:textId="24E668F7" w:rsidR="7999FAE2" w:rsidRDefault="7999FAE2" w:rsidP="210B9146">
      <w:pPr>
        <w:jc w:val="center"/>
      </w:pPr>
      <w:r w:rsidRPr="210B9146">
        <w:rPr>
          <w:rFonts w:ascii="Calibri" w:eastAsia="Calibri" w:hAnsi="Calibri" w:cs="Calibri"/>
          <w:color w:val="000000" w:themeColor="text1"/>
          <w:sz w:val="24"/>
          <w:szCs w:val="24"/>
        </w:rPr>
        <w:t xml:space="preserve">Students and staff have collaborated to develop a Learner Code for Newbridge College. We hope that this Learner Code will support students and teachers reinforce expectations around learner-focused behaviour and promote self-awareness and reflection in students. </w:t>
      </w:r>
      <w:r w:rsidRPr="210B9146">
        <w:rPr>
          <w:rFonts w:ascii="Amasis MT Pro Black" w:eastAsia="Amasis MT Pro Black" w:hAnsi="Amasis MT Pro Black" w:cs="Amasis MT Pro Black"/>
        </w:rPr>
        <w:t xml:space="preserve"> </w:t>
      </w:r>
    </w:p>
    <w:p w14:paraId="7B359AF4" w14:textId="0CC440D0" w:rsidR="7999FAE2" w:rsidRDefault="7999FAE2" w:rsidP="210B9146">
      <w:pPr>
        <w:jc w:val="center"/>
      </w:pPr>
      <w:r>
        <w:rPr>
          <w:noProof/>
        </w:rPr>
        <w:drawing>
          <wp:inline distT="0" distB="0" distL="0" distR="0" wp14:anchorId="02BDCECB" wp14:editId="70AF2956">
            <wp:extent cx="3209925" cy="4572000"/>
            <wp:effectExtent l="0" t="0" r="0" b="0"/>
            <wp:docPr id="1326090366" name="Picture 132609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09925" cy="4572000"/>
                    </a:xfrm>
                    <a:prstGeom prst="rect">
                      <a:avLst/>
                    </a:prstGeom>
                  </pic:spPr>
                </pic:pic>
              </a:graphicData>
            </a:graphic>
          </wp:inline>
        </w:drawing>
      </w:r>
    </w:p>
    <w:p w14:paraId="4F8B7AB7" w14:textId="77777777" w:rsidR="004E1608" w:rsidRPr="00F3740F" w:rsidRDefault="004E1608" w:rsidP="00464243">
      <w:pPr>
        <w:jc w:val="center"/>
        <w:rPr>
          <w:rFonts w:ascii="Amasis MT Pro Black" w:hAnsi="Amasis MT Pro Black"/>
          <w:b/>
          <w:bCs/>
          <w:color w:val="7030A0"/>
        </w:rPr>
      </w:pPr>
      <w:r w:rsidRPr="00F3740F">
        <w:rPr>
          <w:rFonts w:ascii="Amasis MT Pro Black" w:hAnsi="Amasis MT Pro Black"/>
          <w:b/>
          <w:bCs/>
          <w:color w:val="7030A0"/>
        </w:rPr>
        <w:t>Restorative Practices</w:t>
      </w:r>
    </w:p>
    <w:p w14:paraId="788AFFAD" w14:textId="09249368" w:rsidR="00EB5B82" w:rsidRPr="00F3740F" w:rsidRDefault="004E1608" w:rsidP="00EB5B82">
      <w:pPr>
        <w:rPr>
          <w:rFonts w:ascii="Amasis MT Pro Black" w:hAnsi="Amasis MT Pro Black"/>
          <w:b/>
          <w:bCs/>
          <w:color w:val="7030A0"/>
        </w:rPr>
      </w:pPr>
      <w:r w:rsidRPr="00F3740F">
        <w:rPr>
          <w:rFonts w:ascii="Amasis MT Pro Black" w:hAnsi="Amasis MT Pro Black"/>
          <w:b/>
          <w:bCs/>
          <w:color w:val="7030A0"/>
        </w:rPr>
        <w:t xml:space="preserve">The Restorative Café runs every Monday lunchtime with </w:t>
      </w:r>
      <w:r w:rsidR="00EB5B82" w:rsidRPr="00F3740F">
        <w:rPr>
          <w:rFonts w:ascii="Amasis MT Pro Black" w:hAnsi="Amasis MT Pro Black"/>
          <w:b/>
          <w:bCs/>
          <w:color w:val="7030A0"/>
        </w:rPr>
        <w:t>2</w:t>
      </w:r>
      <w:r w:rsidR="00EB5B82" w:rsidRPr="00F3740F">
        <w:rPr>
          <w:rFonts w:ascii="Amasis MT Pro Black" w:hAnsi="Amasis MT Pro Black"/>
          <w:b/>
          <w:bCs/>
          <w:color w:val="7030A0"/>
          <w:vertAlign w:val="superscript"/>
        </w:rPr>
        <w:t>nd</w:t>
      </w:r>
      <w:r w:rsidR="00EB5B82" w:rsidRPr="00F3740F">
        <w:rPr>
          <w:rFonts w:ascii="Amasis MT Pro Black" w:hAnsi="Amasis MT Pro Black"/>
          <w:b/>
          <w:bCs/>
          <w:color w:val="7030A0"/>
        </w:rPr>
        <w:t xml:space="preserve"> years girls</w:t>
      </w:r>
      <w:r w:rsidRPr="00F3740F">
        <w:rPr>
          <w:rFonts w:ascii="Amasis MT Pro Black" w:hAnsi="Amasis MT Pro Black"/>
          <w:b/>
          <w:bCs/>
          <w:color w:val="7030A0"/>
        </w:rPr>
        <w:t xml:space="preserve"> and is a chance to connect and practice some RP skills</w:t>
      </w:r>
      <w:r w:rsidR="00EB5B82" w:rsidRPr="00F3740F">
        <w:rPr>
          <w:rFonts w:ascii="Amasis MT Pro Black" w:hAnsi="Amasis MT Pro Black"/>
          <w:b/>
          <w:bCs/>
          <w:color w:val="7030A0"/>
        </w:rPr>
        <w:t xml:space="preserve">. </w:t>
      </w:r>
      <w:r w:rsidRPr="00F3740F">
        <w:rPr>
          <w:rFonts w:ascii="Amasis MT Pro Black" w:hAnsi="Amasis MT Pro Black"/>
          <w:b/>
          <w:bCs/>
          <w:color w:val="7030A0"/>
        </w:rPr>
        <w:t xml:space="preserve">An Introduction to Restorative Practice training course I also underway with several teachers from our own school along with staff from The Holy Family, The Curragh Post Primary and social workers from the Family Resource Centre in Newbridge. The course is being facilitated by Katie Scully who completed her </w:t>
      </w:r>
      <w:r w:rsidR="00F3740F" w:rsidRPr="00F3740F">
        <w:rPr>
          <w:rFonts w:ascii="Amasis MT Pro Black" w:hAnsi="Amasis MT Pro Black"/>
          <w:b/>
          <w:bCs/>
          <w:color w:val="7030A0"/>
        </w:rPr>
        <w:t>T</w:t>
      </w:r>
      <w:r w:rsidRPr="00F3740F">
        <w:rPr>
          <w:rFonts w:ascii="Amasis MT Pro Black" w:hAnsi="Amasis MT Pro Black"/>
          <w:b/>
          <w:bCs/>
          <w:color w:val="7030A0"/>
        </w:rPr>
        <w:t xml:space="preserve">raining of </w:t>
      </w:r>
      <w:r w:rsidR="00F3740F" w:rsidRPr="00F3740F">
        <w:rPr>
          <w:rFonts w:ascii="Amasis MT Pro Black" w:hAnsi="Amasis MT Pro Black"/>
          <w:b/>
          <w:bCs/>
          <w:color w:val="7030A0"/>
        </w:rPr>
        <w:t>T</w:t>
      </w:r>
      <w:r w:rsidRPr="00F3740F">
        <w:rPr>
          <w:rFonts w:ascii="Amasis MT Pro Black" w:hAnsi="Amasis MT Pro Black"/>
          <w:b/>
          <w:bCs/>
          <w:color w:val="7030A0"/>
        </w:rPr>
        <w:t xml:space="preserve">rainers course over the summer and other members of the RP Team. </w:t>
      </w:r>
      <w:r w:rsidR="00EB5B82" w:rsidRPr="00F3740F">
        <w:rPr>
          <w:rFonts w:ascii="Amasis MT Pro Black" w:hAnsi="Amasis MT Pro Black"/>
          <w:b/>
          <w:bCs/>
          <w:color w:val="7030A0"/>
        </w:rPr>
        <w:t xml:space="preserve"> </w:t>
      </w:r>
    </w:p>
    <w:p w14:paraId="5A54E735" w14:textId="77777777" w:rsidR="00F3740F" w:rsidRDefault="00F3740F" w:rsidP="00F3740F">
      <w:pPr>
        <w:pStyle w:val="xmsonormal"/>
        <w:jc w:val="center"/>
      </w:pPr>
    </w:p>
    <w:p w14:paraId="7EA66959" w14:textId="77777777" w:rsidR="00F3740F" w:rsidRDefault="00F3740F" w:rsidP="00F3740F">
      <w:pPr>
        <w:pStyle w:val="xmsonormal"/>
        <w:jc w:val="center"/>
      </w:pPr>
    </w:p>
    <w:p w14:paraId="0725C8F5" w14:textId="37B4016A" w:rsidR="00F3740F" w:rsidRPr="00AD0964" w:rsidRDefault="0ABBF030" w:rsidP="210B9146">
      <w:pPr>
        <w:rPr>
          <w:b/>
          <w:bCs/>
          <w:sz w:val="24"/>
          <w:szCs w:val="24"/>
          <w:u w:val="single"/>
        </w:rPr>
      </w:pPr>
      <w:r w:rsidRPr="00AD0964">
        <w:rPr>
          <w:rFonts w:ascii="Times New Roman" w:eastAsia="Times New Roman" w:hAnsi="Times New Roman" w:cs="Times New Roman"/>
          <w:b/>
          <w:bCs/>
          <w:color w:val="000000" w:themeColor="text1"/>
          <w:sz w:val="24"/>
          <w:szCs w:val="24"/>
          <w:u w:val="single"/>
        </w:rPr>
        <w:t>Promoting Positive Behaviours/Rewards System</w:t>
      </w:r>
    </w:p>
    <w:p w14:paraId="4AE76D61" w14:textId="6624D413" w:rsidR="00F3740F" w:rsidRPr="00AD0964" w:rsidRDefault="0ABBF030" w:rsidP="210B9146">
      <w:pPr>
        <w:rPr>
          <w:sz w:val="24"/>
          <w:szCs w:val="24"/>
        </w:rPr>
      </w:pPr>
      <w:r w:rsidRPr="00AD0964">
        <w:rPr>
          <w:rFonts w:ascii="Times New Roman" w:eastAsia="Times New Roman" w:hAnsi="Times New Roman" w:cs="Times New Roman"/>
          <w:color w:val="000000" w:themeColor="text1"/>
          <w:sz w:val="24"/>
          <w:szCs w:val="24"/>
        </w:rPr>
        <w:t>The focus this year in Learners' Voice is ' Promoting Positive Behaviours - Rewards'. We are looking at how we can build on our culture of rewards and celebrating achievements within our school. Ultimately, we want to promote positive behaviours for learning across all year groups and promote wellbeing.</w:t>
      </w:r>
    </w:p>
    <w:p w14:paraId="4FBA6290" w14:textId="629726D9" w:rsidR="00F3740F" w:rsidRPr="00AD0964" w:rsidRDefault="0ABBF030" w:rsidP="210B9146">
      <w:pPr>
        <w:rPr>
          <w:sz w:val="24"/>
          <w:szCs w:val="24"/>
        </w:rPr>
      </w:pPr>
      <w:r w:rsidRPr="00AD0964">
        <w:rPr>
          <w:rFonts w:ascii="Times New Roman" w:eastAsia="Times New Roman" w:hAnsi="Times New Roman" w:cs="Times New Roman"/>
          <w:color w:val="000000" w:themeColor="text1"/>
          <w:sz w:val="24"/>
          <w:szCs w:val="24"/>
        </w:rPr>
        <w:lastRenderedPageBreak/>
        <w:t>The Learners' Voice group have generated lots of great ideas since September. Teachers are also working in conjunction with students on our newly established Positive Behavioural Leadership Team. Many thanks to all involved!</w:t>
      </w:r>
    </w:p>
    <w:p w14:paraId="00D4BAD0" w14:textId="5B77DFB4" w:rsidR="00F3740F" w:rsidRDefault="00F3740F" w:rsidP="00F3740F">
      <w:pPr>
        <w:pStyle w:val="xmsonormal"/>
        <w:jc w:val="center"/>
      </w:pPr>
    </w:p>
    <w:p w14:paraId="3AD5E8C8" w14:textId="77777777" w:rsidR="00F3740F" w:rsidRDefault="00F3740F" w:rsidP="00F3740F">
      <w:pPr>
        <w:pStyle w:val="xmsonormal"/>
        <w:jc w:val="center"/>
      </w:pPr>
    </w:p>
    <w:p w14:paraId="078614CF" w14:textId="77777777" w:rsidR="00F3740F" w:rsidRDefault="00F3740F" w:rsidP="00F3740F">
      <w:pPr>
        <w:pStyle w:val="xmsonormal"/>
        <w:jc w:val="center"/>
      </w:pPr>
    </w:p>
    <w:p w14:paraId="489EA7CE" w14:textId="0960602F" w:rsidR="00F3740F" w:rsidRPr="00AD0964" w:rsidRDefault="4BBE6814" w:rsidP="00F3740F">
      <w:pPr>
        <w:pStyle w:val="xmsonormal"/>
        <w:jc w:val="center"/>
        <w:rPr>
          <w:b/>
          <w:bCs/>
          <w:color w:val="FF0000"/>
        </w:rPr>
      </w:pPr>
      <w:r w:rsidRPr="00AD0964">
        <w:rPr>
          <w:b/>
          <w:bCs/>
          <w:color w:val="FF0000"/>
        </w:rPr>
        <w:t>Subject Department Development Goals</w:t>
      </w:r>
    </w:p>
    <w:p w14:paraId="13E0CA7B" w14:textId="71AF948E" w:rsidR="210B9146" w:rsidRPr="00AD0964" w:rsidRDefault="210B9146" w:rsidP="210B9146">
      <w:pPr>
        <w:pStyle w:val="xmsonormal"/>
        <w:jc w:val="center"/>
        <w:rPr>
          <w:b/>
          <w:bCs/>
          <w:color w:val="FF0000"/>
        </w:rPr>
      </w:pPr>
    </w:p>
    <w:p w14:paraId="5B828F09" w14:textId="653B42A6" w:rsidR="4BBE6814" w:rsidRPr="00AD0964" w:rsidRDefault="4BBE6814" w:rsidP="210B9146">
      <w:pPr>
        <w:pStyle w:val="xmsonormal"/>
        <w:jc w:val="center"/>
        <w:rPr>
          <w:b/>
          <w:bCs/>
          <w:color w:val="FF0000"/>
        </w:rPr>
      </w:pPr>
      <w:r w:rsidRPr="00AD0964">
        <w:rPr>
          <w:b/>
          <w:bCs/>
          <w:color w:val="FF0000"/>
        </w:rPr>
        <w:t xml:space="preserve">Our Subject Departments across the curriculum have engaged with a process of agreeing a teaching and learning goal, exploring </w:t>
      </w:r>
      <w:bookmarkStart w:id="1" w:name="_Int_Rn15fSTL"/>
      <w:r w:rsidR="1BA2E1C0" w:rsidRPr="00AD0964">
        <w:rPr>
          <w:b/>
          <w:bCs/>
          <w:color w:val="FF0000"/>
        </w:rPr>
        <w:t>options,</w:t>
      </w:r>
      <w:bookmarkEnd w:id="1"/>
      <w:r w:rsidRPr="00AD0964">
        <w:rPr>
          <w:b/>
          <w:bCs/>
          <w:color w:val="FF0000"/>
        </w:rPr>
        <w:t xml:space="preserve"> and agreeing action steps</w:t>
      </w:r>
      <w:r w:rsidR="6848DEE4" w:rsidRPr="00AD0964">
        <w:rPr>
          <w:b/>
          <w:bCs/>
          <w:color w:val="FF0000"/>
        </w:rPr>
        <w:t xml:space="preserve"> - all</w:t>
      </w:r>
      <w:r w:rsidRPr="00AD0964">
        <w:rPr>
          <w:b/>
          <w:bCs/>
          <w:color w:val="FF0000"/>
        </w:rPr>
        <w:t xml:space="preserve"> to improve students</w:t>
      </w:r>
      <w:r w:rsidR="5FBC498D" w:rsidRPr="00AD0964">
        <w:rPr>
          <w:b/>
          <w:bCs/>
          <w:color w:val="FF0000"/>
        </w:rPr>
        <w:t>’</w:t>
      </w:r>
      <w:r w:rsidRPr="00AD0964">
        <w:rPr>
          <w:b/>
          <w:bCs/>
          <w:color w:val="FF0000"/>
        </w:rPr>
        <w:t xml:space="preserve"> experiences a</w:t>
      </w:r>
      <w:r w:rsidR="35E9D8C3" w:rsidRPr="00AD0964">
        <w:rPr>
          <w:b/>
          <w:bCs/>
          <w:color w:val="FF0000"/>
        </w:rPr>
        <w:t xml:space="preserve">nd outcomes. There </w:t>
      </w:r>
      <w:r w:rsidR="2F4261F4" w:rsidRPr="00AD0964">
        <w:rPr>
          <w:b/>
          <w:bCs/>
          <w:color w:val="FF0000"/>
        </w:rPr>
        <w:t>are</w:t>
      </w:r>
      <w:r w:rsidR="35E9D8C3" w:rsidRPr="00AD0964">
        <w:rPr>
          <w:b/>
          <w:bCs/>
          <w:color w:val="FF0000"/>
        </w:rPr>
        <w:t xml:space="preserve"> a variety of goals </w:t>
      </w:r>
      <w:r w:rsidR="455F020E" w:rsidRPr="00AD0964">
        <w:rPr>
          <w:b/>
          <w:bCs/>
          <w:color w:val="FF0000"/>
        </w:rPr>
        <w:t>across departments</w:t>
      </w:r>
      <w:r w:rsidR="35E9D8C3" w:rsidRPr="00AD0964">
        <w:rPr>
          <w:b/>
          <w:bCs/>
          <w:color w:val="FF0000"/>
        </w:rPr>
        <w:t xml:space="preserve">, including improving planning around learning outcomes, more effective assessment and </w:t>
      </w:r>
      <w:r w:rsidR="21854602" w:rsidRPr="00AD0964">
        <w:rPr>
          <w:b/>
          <w:bCs/>
          <w:color w:val="FF0000"/>
        </w:rPr>
        <w:t>feedback</w:t>
      </w:r>
      <w:r w:rsidR="35E9D8C3" w:rsidRPr="00AD0964">
        <w:rPr>
          <w:b/>
          <w:bCs/>
          <w:color w:val="FF0000"/>
        </w:rPr>
        <w:t xml:space="preserve"> and </w:t>
      </w:r>
      <w:r w:rsidR="12E2999F" w:rsidRPr="00AD0964">
        <w:rPr>
          <w:b/>
          <w:bCs/>
          <w:color w:val="FF0000"/>
        </w:rPr>
        <w:t>student-centred</w:t>
      </w:r>
      <w:r w:rsidR="35E9D8C3" w:rsidRPr="00AD0964">
        <w:rPr>
          <w:b/>
          <w:bCs/>
          <w:color w:val="FF0000"/>
        </w:rPr>
        <w:t xml:space="preserve"> skills and methodologies. </w:t>
      </w:r>
    </w:p>
    <w:p w14:paraId="34AAE73D" w14:textId="77777777" w:rsidR="00F3740F" w:rsidRPr="00AD0964" w:rsidRDefault="00F3740F" w:rsidP="00F3740F">
      <w:pPr>
        <w:pStyle w:val="xmsonormal"/>
        <w:jc w:val="center"/>
        <w:rPr>
          <w:b/>
          <w:bCs/>
          <w:color w:val="FF0000"/>
        </w:rPr>
      </w:pPr>
    </w:p>
    <w:p w14:paraId="167F79FC" w14:textId="77777777" w:rsidR="00F3740F" w:rsidRDefault="00F3740F" w:rsidP="00F3740F">
      <w:pPr>
        <w:pStyle w:val="xmsonormal"/>
        <w:jc w:val="center"/>
      </w:pPr>
    </w:p>
    <w:p w14:paraId="02050BC1" w14:textId="3DE50862" w:rsidR="004E1608" w:rsidRPr="00AD0964" w:rsidRDefault="004E1608" w:rsidP="00F3740F">
      <w:pPr>
        <w:pStyle w:val="xmsonormal"/>
        <w:jc w:val="center"/>
        <w:rPr>
          <w:b/>
          <w:bCs/>
          <w:i/>
          <w:iCs/>
          <w:sz w:val="24"/>
          <w:szCs w:val="24"/>
        </w:rPr>
      </w:pPr>
      <w:r w:rsidRPr="00AD0964">
        <w:rPr>
          <w:b/>
          <w:bCs/>
          <w:i/>
          <w:iCs/>
          <w:sz w:val="24"/>
          <w:szCs w:val="24"/>
        </w:rPr>
        <w:t>6</w:t>
      </w:r>
      <w:r w:rsidRPr="00AD0964">
        <w:rPr>
          <w:b/>
          <w:bCs/>
          <w:i/>
          <w:iCs/>
          <w:sz w:val="24"/>
          <w:szCs w:val="24"/>
          <w:vertAlign w:val="superscript"/>
        </w:rPr>
        <w:t>th</w:t>
      </w:r>
      <w:r w:rsidRPr="00AD0964">
        <w:rPr>
          <w:b/>
          <w:bCs/>
          <w:i/>
          <w:iCs/>
          <w:sz w:val="24"/>
          <w:szCs w:val="24"/>
        </w:rPr>
        <w:t xml:space="preserve"> Year Study Skills Session</w:t>
      </w:r>
    </w:p>
    <w:p w14:paraId="532E988E" w14:textId="123B7EB5" w:rsidR="00F3740F" w:rsidRDefault="00F3740F" w:rsidP="00F3740F">
      <w:pPr>
        <w:pStyle w:val="xmsonormal"/>
        <w:jc w:val="center"/>
      </w:pPr>
    </w:p>
    <w:p w14:paraId="0F789509" w14:textId="1FFA455A" w:rsidR="00F3740F" w:rsidRDefault="00F3740F" w:rsidP="00EB5B82">
      <w:pPr>
        <w:pStyle w:val="xmsonormal"/>
      </w:pPr>
      <w:r>
        <w:rPr>
          <w:noProof/>
        </w:rPr>
        <w:drawing>
          <wp:anchor distT="0" distB="0" distL="114300" distR="114300" simplePos="0" relativeHeight="251665408" behindDoc="0" locked="0" layoutInCell="1" allowOverlap="1" wp14:anchorId="5F434152" wp14:editId="23B073F0">
            <wp:simplePos x="0" y="0"/>
            <wp:positionH relativeFrom="column">
              <wp:posOffset>-460375</wp:posOffset>
            </wp:positionH>
            <wp:positionV relativeFrom="paragraph">
              <wp:posOffset>462915</wp:posOffset>
            </wp:positionV>
            <wp:extent cx="3684270" cy="2762885"/>
            <wp:effectExtent l="3492" t="0" r="0" b="0"/>
            <wp:wrapSquare wrapText="bothSides"/>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84270" cy="2762885"/>
                    </a:xfrm>
                    <a:prstGeom prst="rect">
                      <a:avLst/>
                    </a:prstGeom>
                    <a:noFill/>
                    <a:ln>
                      <a:noFill/>
                    </a:ln>
                  </pic:spPr>
                </pic:pic>
              </a:graphicData>
            </a:graphic>
          </wp:anchor>
        </w:drawing>
      </w:r>
    </w:p>
    <w:p w14:paraId="5F1DDF14" w14:textId="15AF52B8" w:rsidR="00EB5B82" w:rsidRPr="00AD0964" w:rsidRDefault="00104C47" w:rsidP="00EB5B82">
      <w:pPr>
        <w:pStyle w:val="xmsonormal"/>
        <w:rPr>
          <w:i/>
          <w:iCs/>
          <w:sz w:val="24"/>
          <w:szCs w:val="24"/>
        </w:rPr>
      </w:pPr>
      <w:r w:rsidRPr="00AD0964">
        <w:rPr>
          <w:i/>
          <w:iCs/>
          <w:sz w:val="24"/>
          <w:szCs w:val="24"/>
        </w:rPr>
        <w:t>O</w:t>
      </w:r>
      <w:r w:rsidR="00EB5B82" w:rsidRPr="00AD0964">
        <w:rPr>
          <w:i/>
          <w:iCs/>
          <w:sz w:val="24"/>
          <w:szCs w:val="24"/>
        </w:rPr>
        <w:t xml:space="preserve">ur </w:t>
      </w:r>
      <w:r w:rsidRPr="00AD0964">
        <w:rPr>
          <w:i/>
          <w:iCs/>
          <w:sz w:val="24"/>
          <w:szCs w:val="24"/>
        </w:rPr>
        <w:t>6</w:t>
      </w:r>
      <w:r w:rsidRPr="00AD0964">
        <w:rPr>
          <w:i/>
          <w:iCs/>
          <w:sz w:val="24"/>
          <w:szCs w:val="24"/>
          <w:vertAlign w:val="superscript"/>
        </w:rPr>
        <w:t>th</w:t>
      </w:r>
      <w:r w:rsidRPr="00AD0964">
        <w:rPr>
          <w:i/>
          <w:iCs/>
          <w:sz w:val="24"/>
          <w:szCs w:val="24"/>
        </w:rPr>
        <w:t xml:space="preserve"> Y</w:t>
      </w:r>
      <w:r w:rsidR="00EB5B82" w:rsidRPr="00AD0964">
        <w:rPr>
          <w:i/>
          <w:iCs/>
          <w:sz w:val="24"/>
          <w:szCs w:val="24"/>
        </w:rPr>
        <w:t>ears were able to chat to some of our past pupils about managing themselves in 6</w:t>
      </w:r>
      <w:r w:rsidR="00EB5B82" w:rsidRPr="00AD0964">
        <w:rPr>
          <w:i/>
          <w:iCs/>
          <w:sz w:val="24"/>
          <w:szCs w:val="24"/>
          <w:vertAlign w:val="superscript"/>
        </w:rPr>
        <w:t>th</w:t>
      </w:r>
      <w:r w:rsidR="00EB5B82" w:rsidRPr="00AD0964">
        <w:rPr>
          <w:i/>
          <w:iCs/>
          <w:sz w:val="24"/>
          <w:szCs w:val="24"/>
        </w:rPr>
        <w:t xml:space="preserve"> year, how best to approach study and homework and heard hints and tips from those who recently went through the Leaving Cert experience.</w:t>
      </w:r>
    </w:p>
    <w:p w14:paraId="1803D8D0" w14:textId="77777777" w:rsidR="00EB5B82" w:rsidRPr="00AD0964" w:rsidRDefault="00EB5B82" w:rsidP="00EB5B82">
      <w:pPr>
        <w:pStyle w:val="xmsonormal"/>
        <w:rPr>
          <w:i/>
          <w:iCs/>
          <w:sz w:val="24"/>
          <w:szCs w:val="24"/>
        </w:rPr>
      </w:pPr>
      <w:r w:rsidRPr="00AD0964">
        <w:rPr>
          <w:i/>
          <w:iCs/>
          <w:sz w:val="24"/>
          <w:szCs w:val="24"/>
        </w:rPr>
        <w:t> </w:t>
      </w:r>
    </w:p>
    <w:p w14:paraId="66A14F2B" w14:textId="77777777" w:rsidR="00EB5B82" w:rsidRPr="00AD0964" w:rsidRDefault="00EB5B82" w:rsidP="00EB5B82">
      <w:pPr>
        <w:pStyle w:val="xmsonormal"/>
        <w:rPr>
          <w:i/>
          <w:iCs/>
          <w:sz w:val="24"/>
          <w:szCs w:val="24"/>
        </w:rPr>
      </w:pPr>
      <w:r w:rsidRPr="00AD0964">
        <w:rPr>
          <w:i/>
          <w:iCs/>
          <w:sz w:val="24"/>
          <w:szCs w:val="24"/>
        </w:rPr>
        <w:t>Attached is a picture of the past pupils who generously gave up their time, some even missing Fresher’s Week social events, to come back and chat to our next graduating class.</w:t>
      </w:r>
    </w:p>
    <w:p w14:paraId="556719E2" w14:textId="77777777" w:rsidR="00EB5B82" w:rsidRPr="00AD0964" w:rsidRDefault="00EB5B82" w:rsidP="00EB5B82">
      <w:pPr>
        <w:pStyle w:val="xmsonormal"/>
        <w:rPr>
          <w:i/>
          <w:iCs/>
          <w:sz w:val="24"/>
          <w:szCs w:val="24"/>
        </w:rPr>
      </w:pPr>
      <w:r w:rsidRPr="00AD0964">
        <w:rPr>
          <w:i/>
          <w:iCs/>
          <w:sz w:val="24"/>
          <w:szCs w:val="24"/>
        </w:rPr>
        <w:t> </w:t>
      </w:r>
    </w:p>
    <w:p w14:paraId="6F58D734" w14:textId="77777777" w:rsidR="00EB5B82" w:rsidRPr="00AD0964" w:rsidRDefault="00EB5B82" w:rsidP="00EB5B82">
      <w:pPr>
        <w:pStyle w:val="xmsonormal"/>
        <w:rPr>
          <w:i/>
          <w:iCs/>
          <w:sz w:val="24"/>
          <w:szCs w:val="24"/>
        </w:rPr>
      </w:pPr>
      <w:r w:rsidRPr="00AD0964">
        <w:rPr>
          <w:i/>
          <w:iCs/>
          <w:sz w:val="24"/>
          <w:szCs w:val="24"/>
        </w:rPr>
        <w:t>Finnian King Class of 2022</w:t>
      </w:r>
    </w:p>
    <w:p w14:paraId="3E44D981" w14:textId="77777777" w:rsidR="00EB5B82" w:rsidRPr="00AD0964" w:rsidRDefault="00EB5B82" w:rsidP="00EB5B82">
      <w:pPr>
        <w:pStyle w:val="xmsonormal"/>
        <w:rPr>
          <w:i/>
          <w:iCs/>
          <w:sz w:val="24"/>
          <w:szCs w:val="24"/>
        </w:rPr>
      </w:pPr>
      <w:r w:rsidRPr="00AD0964">
        <w:rPr>
          <w:i/>
          <w:iCs/>
          <w:sz w:val="24"/>
          <w:szCs w:val="24"/>
        </w:rPr>
        <w:t>Ceola Donlon Class of 2021</w:t>
      </w:r>
    </w:p>
    <w:p w14:paraId="72590E31" w14:textId="77777777" w:rsidR="00EB5B82" w:rsidRPr="00AD0964" w:rsidRDefault="00EB5B82" w:rsidP="00EB5B82">
      <w:pPr>
        <w:pStyle w:val="xmsonormal"/>
        <w:rPr>
          <w:i/>
          <w:iCs/>
          <w:sz w:val="24"/>
          <w:szCs w:val="24"/>
        </w:rPr>
      </w:pPr>
      <w:r w:rsidRPr="00AD0964">
        <w:rPr>
          <w:i/>
          <w:iCs/>
          <w:sz w:val="24"/>
          <w:szCs w:val="24"/>
        </w:rPr>
        <w:t>Libby Carty Class of 2021</w:t>
      </w:r>
    </w:p>
    <w:p w14:paraId="5D824FF5" w14:textId="77777777" w:rsidR="00EB5B82" w:rsidRPr="00AD0964" w:rsidRDefault="00EB5B82" w:rsidP="00EB5B82">
      <w:pPr>
        <w:pStyle w:val="xmsonormal"/>
        <w:rPr>
          <w:i/>
          <w:iCs/>
          <w:sz w:val="24"/>
          <w:szCs w:val="24"/>
        </w:rPr>
      </w:pPr>
      <w:r w:rsidRPr="00AD0964">
        <w:rPr>
          <w:i/>
          <w:iCs/>
          <w:sz w:val="24"/>
          <w:szCs w:val="24"/>
        </w:rPr>
        <w:t>Sadhbh Murphy Class of 2022</w:t>
      </w:r>
    </w:p>
    <w:p w14:paraId="6B42420B" w14:textId="77777777" w:rsidR="00EB5B82" w:rsidRPr="00AD0964" w:rsidRDefault="00EB5B82" w:rsidP="00EB5B82">
      <w:pPr>
        <w:pStyle w:val="xmsonormal"/>
        <w:rPr>
          <w:i/>
          <w:iCs/>
          <w:sz w:val="24"/>
          <w:szCs w:val="24"/>
        </w:rPr>
      </w:pPr>
      <w:r w:rsidRPr="00AD0964">
        <w:rPr>
          <w:i/>
          <w:iCs/>
          <w:sz w:val="24"/>
          <w:szCs w:val="24"/>
        </w:rPr>
        <w:t>Elliot Davis Class of 2017</w:t>
      </w:r>
    </w:p>
    <w:p w14:paraId="67EC8A3E" w14:textId="77777777" w:rsidR="00EB5B82" w:rsidRPr="00AD0964" w:rsidRDefault="00EB5B82" w:rsidP="00EB5B82">
      <w:pPr>
        <w:pStyle w:val="xmsonormal"/>
        <w:rPr>
          <w:i/>
          <w:iCs/>
          <w:sz w:val="24"/>
          <w:szCs w:val="24"/>
        </w:rPr>
      </w:pPr>
      <w:r w:rsidRPr="00AD0964">
        <w:rPr>
          <w:i/>
          <w:iCs/>
          <w:sz w:val="24"/>
          <w:szCs w:val="24"/>
        </w:rPr>
        <w:t>Alex Byrne Class of 2021</w:t>
      </w:r>
    </w:p>
    <w:p w14:paraId="7AEC402E" w14:textId="7C4654EC" w:rsidR="00EB5B82" w:rsidRPr="00AD0964" w:rsidRDefault="00EB5B82" w:rsidP="00EB5B82">
      <w:pPr>
        <w:rPr>
          <w:i/>
          <w:iCs/>
          <w:color w:val="1F497D"/>
          <w:sz w:val="24"/>
          <w:szCs w:val="24"/>
        </w:rPr>
      </w:pPr>
    </w:p>
    <w:p w14:paraId="5BBA27B8" w14:textId="559182BA" w:rsidR="00F3740F" w:rsidRDefault="00F3740F" w:rsidP="00EB5B82"/>
    <w:p w14:paraId="4A510B63" w14:textId="222EAB6F" w:rsidR="00AD0964" w:rsidRDefault="00AD0964" w:rsidP="00EB5B82"/>
    <w:p w14:paraId="73738C53" w14:textId="77777777" w:rsidR="00AD0964" w:rsidRDefault="00AD0964" w:rsidP="00EB5B82"/>
    <w:p w14:paraId="7E1C7DD1" w14:textId="4010B345" w:rsidR="004E1608" w:rsidRPr="00F41CE6" w:rsidRDefault="004E1608" w:rsidP="00EB5B82">
      <w:pPr>
        <w:rPr>
          <w:b/>
          <w:bCs/>
          <w:color w:val="002060"/>
        </w:rPr>
      </w:pPr>
      <w:r w:rsidRPr="00F41CE6">
        <w:rPr>
          <w:b/>
          <w:bCs/>
          <w:color w:val="002060"/>
        </w:rPr>
        <w:t>NCCA Focus Group</w:t>
      </w:r>
    </w:p>
    <w:p w14:paraId="057B4B91" w14:textId="4DEB92E7" w:rsidR="00EB5B82" w:rsidRPr="00F41CE6" w:rsidRDefault="00EB5B82" w:rsidP="00EB5B82">
      <w:pPr>
        <w:rPr>
          <w:b/>
          <w:bCs/>
          <w:color w:val="002060"/>
        </w:rPr>
      </w:pPr>
      <w:r w:rsidRPr="00F41CE6">
        <w:rPr>
          <w:b/>
          <w:bCs/>
          <w:color w:val="002060"/>
        </w:rPr>
        <w:t>The N</w:t>
      </w:r>
      <w:r w:rsidR="004E1608" w:rsidRPr="00F41CE6">
        <w:rPr>
          <w:b/>
          <w:bCs/>
          <w:color w:val="002060"/>
        </w:rPr>
        <w:t xml:space="preserve">ational </w:t>
      </w:r>
      <w:r w:rsidRPr="00F41CE6">
        <w:rPr>
          <w:b/>
          <w:bCs/>
          <w:color w:val="002060"/>
        </w:rPr>
        <w:t>C</w:t>
      </w:r>
      <w:r w:rsidR="004E1608" w:rsidRPr="00F41CE6">
        <w:rPr>
          <w:b/>
          <w:bCs/>
          <w:color w:val="002060"/>
        </w:rPr>
        <w:t xml:space="preserve">ouncil for </w:t>
      </w:r>
      <w:r w:rsidR="00F41CE6" w:rsidRPr="00F41CE6">
        <w:rPr>
          <w:b/>
          <w:bCs/>
          <w:color w:val="002060"/>
        </w:rPr>
        <w:t>Curriculum</w:t>
      </w:r>
      <w:r w:rsidR="004E1608" w:rsidRPr="00F41CE6">
        <w:rPr>
          <w:b/>
          <w:bCs/>
          <w:color w:val="002060"/>
        </w:rPr>
        <w:t xml:space="preserve"> and </w:t>
      </w:r>
      <w:r w:rsidRPr="00F41CE6">
        <w:rPr>
          <w:b/>
          <w:bCs/>
          <w:color w:val="002060"/>
        </w:rPr>
        <w:t>A</w:t>
      </w:r>
      <w:r w:rsidR="004E1608" w:rsidRPr="00F41CE6">
        <w:rPr>
          <w:b/>
          <w:bCs/>
          <w:color w:val="002060"/>
        </w:rPr>
        <w:t xml:space="preserve">ssessment </w:t>
      </w:r>
      <w:r w:rsidRPr="00F41CE6">
        <w:rPr>
          <w:b/>
          <w:bCs/>
          <w:color w:val="002060"/>
        </w:rPr>
        <w:t>h</w:t>
      </w:r>
      <w:r w:rsidR="004E1608" w:rsidRPr="00F41CE6">
        <w:rPr>
          <w:b/>
          <w:bCs/>
          <w:color w:val="002060"/>
        </w:rPr>
        <w:t>e</w:t>
      </w:r>
      <w:r w:rsidRPr="00F41CE6">
        <w:rPr>
          <w:b/>
          <w:bCs/>
          <w:color w:val="002060"/>
        </w:rPr>
        <w:t xml:space="preserve">ld a focus group with </w:t>
      </w:r>
      <w:r w:rsidR="004E1608" w:rsidRPr="00F41CE6">
        <w:rPr>
          <w:b/>
          <w:bCs/>
          <w:color w:val="002060"/>
        </w:rPr>
        <w:t xml:space="preserve">a group of our </w:t>
      </w:r>
      <w:r w:rsidRPr="00F41CE6">
        <w:rPr>
          <w:b/>
          <w:bCs/>
          <w:color w:val="002060"/>
        </w:rPr>
        <w:t xml:space="preserve">senior students </w:t>
      </w:r>
      <w:r w:rsidR="004E1608" w:rsidRPr="00F41CE6">
        <w:rPr>
          <w:b/>
          <w:bCs/>
          <w:color w:val="002060"/>
        </w:rPr>
        <w:t>inviting their response to t</w:t>
      </w:r>
      <w:r w:rsidRPr="00F41CE6">
        <w:rPr>
          <w:b/>
          <w:bCs/>
          <w:color w:val="002060"/>
        </w:rPr>
        <w:t>he new L</w:t>
      </w:r>
      <w:r w:rsidR="004E1608" w:rsidRPr="00F41CE6">
        <w:rPr>
          <w:b/>
          <w:bCs/>
          <w:color w:val="002060"/>
        </w:rPr>
        <w:t xml:space="preserve">eaving </w:t>
      </w:r>
      <w:r w:rsidRPr="00F41CE6">
        <w:rPr>
          <w:b/>
          <w:bCs/>
          <w:color w:val="002060"/>
        </w:rPr>
        <w:t>C</w:t>
      </w:r>
      <w:r w:rsidR="004E1608" w:rsidRPr="00F41CE6">
        <w:rPr>
          <w:b/>
          <w:bCs/>
          <w:color w:val="002060"/>
        </w:rPr>
        <w:t>ertificate</w:t>
      </w:r>
      <w:r w:rsidRPr="00F41CE6">
        <w:rPr>
          <w:b/>
          <w:bCs/>
          <w:color w:val="002060"/>
        </w:rPr>
        <w:t xml:space="preserve"> Drama, Film &amp; Theatre Studies curriculum. </w:t>
      </w:r>
    </w:p>
    <w:p w14:paraId="7A478C8B" w14:textId="77777777" w:rsidR="0072682F" w:rsidRPr="00F41CE6" w:rsidRDefault="0072682F" w:rsidP="00EB5B82">
      <w:pPr>
        <w:rPr>
          <w:b/>
          <w:bCs/>
          <w:color w:val="002060"/>
        </w:rPr>
      </w:pPr>
    </w:p>
    <w:p w14:paraId="446B0DDE" w14:textId="77777777" w:rsidR="00AD0964" w:rsidRDefault="00AD0964" w:rsidP="0072682F">
      <w:pPr>
        <w:rPr>
          <w:rFonts w:eastAsia="Times New Roman"/>
          <w:b/>
          <w:bCs/>
          <w:color w:val="00B050"/>
          <w:sz w:val="24"/>
          <w:szCs w:val="24"/>
        </w:rPr>
      </w:pPr>
    </w:p>
    <w:p w14:paraId="2B05CD10" w14:textId="402E1F14" w:rsidR="004E1608" w:rsidRPr="00F41CE6" w:rsidRDefault="004E1608" w:rsidP="0072682F">
      <w:pPr>
        <w:rPr>
          <w:rFonts w:eastAsia="Times New Roman"/>
          <w:b/>
          <w:bCs/>
          <w:color w:val="00B050"/>
          <w:sz w:val="24"/>
          <w:szCs w:val="24"/>
        </w:rPr>
      </w:pPr>
      <w:r w:rsidRPr="00F41CE6">
        <w:rPr>
          <w:rFonts w:eastAsia="Times New Roman"/>
          <w:b/>
          <w:bCs/>
          <w:color w:val="00B050"/>
          <w:sz w:val="24"/>
          <w:szCs w:val="24"/>
        </w:rPr>
        <w:t xml:space="preserve">An </w:t>
      </w:r>
      <w:proofErr w:type="spellStart"/>
      <w:r w:rsidRPr="00F41CE6">
        <w:rPr>
          <w:rFonts w:eastAsia="Times New Roman"/>
          <w:b/>
          <w:bCs/>
          <w:color w:val="00B050"/>
          <w:sz w:val="24"/>
          <w:szCs w:val="24"/>
        </w:rPr>
        <w:t>Triail</w:t>
      </w:r>
      <w:proofErr w:type="spellEnd"/>
      <w:r w:rsidRPr="00F41CE6">
        <w:rPr>
          <w:rFonts w:eastAsia="Times New Roman"/>
          <w:b/>
          <w:bCs/>
          <w:color w:val="00B050"/>
          <w:sz w:val="24"/>
          <w:szCs w:val="24"/>
        </w:rPr>
        <w:t xml:space="preserve"> Theatre Visit</w:t>
      </w:r>
    </w:p>
    <w:p w14:paraId="6537174C" w14:textId="5B8C28CB" w:rsidR="0072682F" w:rsidRPr="00F41CE6" w:rsidRDefault="004E1608" w:rsidP="0072682F">
      <w:pPr>
        <w:rPr>
          <w:rFonts w:eastAsia="Times New Roman"/>
          <w:b/>
          <w:bCs/>
          <w:color w:val="00B050"/>
          <w:sz w:val="24"/>
          <w:szCs w:val="24"/>
        </w:rPr>
      </w:pPr>
      <w:r w:rsidRPr="00F41CE6">
        <w:rPr>
          <w:rFonts w:eastAsia="Times New Roman"/>
          <w:b/>
          <w:bCs/>
          <w:color w:val="00B050"/>
          <w:sz w:val="24"/>
          <w:szCs w:val="24"/>
        </w:rPr>
        <w:t>Our 6</w:t>
      </w:r>
      <w:r w:rsidRPr="00F41CE6">
        <w:rPr>
          <w:rFonts w:eastAsia="Times New Roman"/>
          <w:b/>
          <w:bCs/>
          <w:color w:val="00B050"/>
          <w:sz w:val="24"/>
          <w:szCs w:val="24"/>
          <w:vertAlign w:val="superscript"/>
        </w:rPr>
        <w:t>th</w:t>
      </w:r>
      <w:r w:rsidRPr="00F41CE6">
        <w:rPr>
          <w:rFonts w:eastAsia="Times New Roman"/>
          <w:b/>
          <w:bCs/>
          <w:color w:val="00B050"/>
          <w:sz w:val="24"/>
          <w:szCs w:val="24"/>
        </w:rPr>
        <w:t xml:space="preserve"> Year Irish students attended the</w:t>
      </w:r>
      <w:r w:rsidR="0072682F" w:rsidRPr="00F41CE6">
        <w:rPr>
          <w:rFonts w:eastAsia="Times New Roman"/>
          <w:b/>
          <w:bCs/>
          <w:color w:val="00B050"/>
          <w:sz w:val="24"/>
          <w:szCs w:val="24"/>
        </w:rPr>
        <w:t xml:space="preserve"> Axis Theatre </w:t>
      </w:r>
      <w:r w:rsidRPr="00F41CE6">
        <w:rPr>
          <w:rFonts w:eastAsia="Times New Roman"/>
          <w:b/>
          <w:bCs/>
          <w:color w:val="00B050"/>
          <w:sz w:val="24"/>
          <w:szCs w:val="24"/>
        </w:rPr>
        <w:t>to</w:t>
      </w:r>
      <w:r w:rsidR="0072682F" w:rsidRPr="00F41CE6">
        <w:rPr>
          <w:rFonts w:eastAsia="Times New Roman"/>
          <w:b/>
          <w:bCs/>
          <w:color w:val="00B050"/>
          <w:sz w:val="24"/>
          <w:szCs w:val="24"/>
        </w:rPr>
        <w:t xml:space="preserve"> see the play An </w:t>
      </w:r>
      <w:proofErr w:type="spellStart"/>
      <w:r w:rsidR="0072682F" w:rsidRPr="00F41CE6">
        <w:rPr>
          <w:rFonts w:eastAsia="Times New Roman"/>
          <w:b/>
          <w:bCs/>
          <w:color w:val="00B050"/>
          <w:sz w:val="24"/>
          <w:szCs w:val="24"/>
        </w:rPr>
        <w:t>Triail</w:t>
      </w:r>
      <w:proofErr w:type="spellEnd"/>
      <w:r w:rsidR="0072682F" w:rsidRPr="00F41CE6">
        <w:rPr>
          <w:rFonts w:eastAsia="Times New Roman"/>
          <w:b/>
          <w:bCs/>
          <w:color w:val="00B050"/>
          <w:sz w:val="24"/>
          <w:szCs w:val="24"/>
        </w:rPr>
        <w:t>.  They had a great day out and enjoyed seeing some of their Irish literature come to life. </w:t>
      </w:r>
    </w:p>
    <w:p w14:paraId="0D859F0C" w14:textId="77777777" w:rsidR="0072682F" w:rsidRDefault="0072682F" w:rsidP="0072682F">
      <w:pPr>
        <w:rPr>
          <w:rFonts w:eastAsia="Times New Roman"/>
          <w:color w:val="000000"/>
          <w:sz w:val="24"/>
          <w:szCs w:val="24"/>
        </w:rPr>
      </w:pPr>
    </w:p>
    <w:p w14:paraId="6814110E" w14:textId="3F9C6F0C" w:rsidR="00EB5B82" w:rsidRDefault="3F06A4C4" w:rsidP="00AD0964">
      <w:pPr>
        <w:jc w:val="center"/>
        <w:rPr>
          <w:noProof/>
        </w:rPr>
      </w:pPr>
      <w:r>
        <w:rPr>
          <w:noProof/>
        </w:rPr>
        <w:drawing>
          <wp:inline distT="0" distB="0" distL="0" distR="0" wp14:anchorId="324F8B3D" wp14:editId="652F2B25">
            <wp:extent cx="3981450" cy="2639472"/>
            <wp:effectExtent l="0" t="0" r="0" b="8890"/>
            <wp:docPr id="3" name="Picture 3" descr="A large group of people in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1450" cy="2639472"/>
                    </a:xfrm>
                    <a:prstGeom prst="rect">
                      <a:avLst/>
                    </a:prstGeom>
                  </pic:spPr>
                </pic:pic>
              </a:graphicData>
            </a:graphic>
          </wp:inline>
        </w:drawing>
      </w:r>
    </w:p>
    <w:p w14:paraId="488FF5D9" w14:textId="77777777" w:rsidR="00AD0964" w:rsidRDefault="00AD0964" w:rsidP="210B9146">
      <w:pPr>
        <w:rPr>
          <w:rFonts w:ascii="Times New Roman" w:eastAsia="Times New Roman" w:hAnsi="Times New Roman" w:cs="Times New Roman"/>
          <w:color w:val="000000" w:themeColor="text1"/>
          <w:sz w:val="24"/>
          <w:szCs w:val="24"/>
        </w:rPr>
      </w:pPr>
    </w:p>
    <w:p w14:paraId="5D3CAAAC" w14:textId="59FFE20D" w:rsidR="0072682F" w:rsidRPr="00AD0964" w:rsidRDefault="1BBA7A0F" w:rsidP="210B9146">
      <w:pPr>
        <w:rPr>
          <w:rFonts w:ascii="Times New Roman" w:eastAsia="Times New Roman" w:hAnsi="Times New Roman" w:cs="Times New Roman"/>
          <w:b/>
          <w:bCs/>
          <w:color w:val="7030A0"/>
          <w:sz w:val="24"/>
          <w:szCs w:val="24"/>
          <w:u w:val="single"/>
        </w:rPr>
      </w:pPr>
      <w:r w:rsidRPr="00AD0964">
        <w:rPr>
          <w:rFonts w:ascii="Times New Roman" w:eastAsia="Times New Roman" w:hAnsi="Times New Roman" w:cs="Times New Roman"/>
          <w:b/>
          <w:bCs/>
          <w:color w:val="7030A0"/>
          <w:sz w:val="24"/>
          <w:szCs w:val="24"/>
          <w:u w:val="single"/>
        </w:rPr>
        <w:t>Target Setting</w:t>
      </w:r>
    </w:p>
    <w:p w14:paraId="5966801A" w14:textId="32280341" w:rsidR="0072682F" w:rsidRPr="00AD0964" w:rsidRDefault="1BBA7A0F" w:rsidP="210B9146">
      <w:pPr>
        <w:rPr>
          <w:rFonts w:ascii="Times New Roman" w:eastAsia="Times New Roman" w:hAnsi="Times New Roman" w:cs="Times New Roman"/>
          <w:color w:val="7030A0"/>
          <w:sz w:val="24"/>
          <w:szCs w:val="24"/>
        </w:rPr>
      </w:pPr>
      <w:r w:rsidRPr="00AD0964">
        <w:rPr>
          <w:rFonts w:ascii="Times New Roman" w:eastAsia="Times New Roman" w:hAnsi="Times New Roman" w:cs="Times New Roman"/>
          <w:color w:val="7030A0"/>
          <w:sz w:val="24"/>
          <w:szCs w:val="24"/>
        </w:rPr>
        <w:t>We are continuing our work this year on Target Setting. Ten teachers and their respective students are partaking in a pilot project until Christmas. The aim of Student Target Setting Cards is to help students develop to their full potential academically, personally, socially, etc. This helps students to assess their performance so a plan for improvement can be made. Our focus will be on positive outcomes and successes with each review. Students can use this learning and apply it in future target setting.</w:t>
      </w:r>
    </w:p>
    <w:p w14:paraId="3B805418" w14:textId="254F75D4" w:rsidR="0072682F" w:rsidRPr="00AD0964" w:rsidRDefault="1BBA7A0F" w:rsidP="210B9146">
      <w:pPr>
        <w:rPr>
          <w:rFonts w:ascii="Times New Roman" w:eastAsia="Times New Roman" w:hAnsi="Times New Roman" w:cs="Times New Roman"/>
          <w:color w:val="7030A0"/>
          <w:sz w:val="24"/>
          <w:szCs w:val="24"/>
        </w:rPr>
      </w:pPr>
      <w:r w:rsidRPr="00AD0964">
        <w:rPr>
          <w:rFonts w:ascii="Times New Roman" w:eastAsia="Times New Roman" w:hAnsi="Times New Roman" w:cs="Times New Roman"/>
          <w:color w:val="7030A0"/>
          <w:sz w:val="24"/>
          <w:szCs w:val="24"/>
        </w:rPr>
        <w:t>The target cards are student friendly, clear, and concise. Accessible language is used and reflection on students’ learning is an essential component of this approach.</w:t>
      </w:r>
    </w:p>
    <w:p w14:paraId="6F5CE963" w14:textId="77BD6F79" w:rsidR="0072682F" w:rsidRPr="00AD0964" w:rsidRDefault="0072682F" w:rsidP="210B9146">
      <w:pPr>
        <w:rPr>
          <w:color w:val="7030A0"/>
          <w:sz w:val="40"/>
          <w:szCs w:val="40"/>
        </w:rPr>
      </w:pPr>
    </w:p>
    <w:p w14:paraId="7D2B63BE" w14:textId="77777777" w:rsidR="00AD0964" w:rsidRDefault="00AD0964" w:rsidP="004E1608">
      <w:pPr>
        <w:jc w:val="center"/>
        <w:rPr>
          <w:noProof/>
          <w:color w:val="00B050"/>
          <w:sz w:val="36"/>
          <w:szCs w:val="36"/>
        </w:rPr>
      </w:pPr>
    </w:p>
    <w:p w14:paraId="49EE794D" w14:textId="77777777" w:rsidR="00AD0964" w:rsidRDefault="00AD0964" w:rsidP="004E1608">
      <w:pPr>
        <w:jc w:val="center"/>
        <w:rPr>
          <w:noProof/>
          <w:color w:val="00B050"/>
          <w:sz w:val="36"/>
          <w:szCs w:val="36"/>
        </w:rPr>
      </w:pPr>
    </w:p>
    <w:p w14:paraId="75C4844A" w14:textId="77777777" w:rsidR="00AD0964" w:rsidRDefault="00AD0964" w:rsidP="004E1608">
      <w:pPr>
        <w:jc w:val="center"/>
        <w:rPr>
          <w:noProof/>
          <w:color w:val="00B050"/>
          <w:sz w:val="36"/>
          <w:szCs w:val="36"/>
        </w:rPr>
      </w:pPr>
    </w:p>
    <w:p w14:paraId="0E7E823A" w14:textId="77777777" w:rsidR="00AD0964" w:rsidRDefault="00AD0964" w:rsidP="004E1608">
      <w:pPr>
        <w:jc w:val="center"/>
        <w:rPr>
          <w:noProof/>
          <w:color w:val="00B050"/>
          <w:sz w:val="36"/>
          <w:szCs w:val="36"/>
        </w:rPr>
      </w:pPr>
    </w:p>
    <w:p w14:paraId="678B2A4F" w14:textId="77777777" w:rsidR="00AD0964" w:rsidRDefault="00AD0964" w:rsidP="004E1608">
      <w:pPr>
        <w:jc w:val="center"/>
        <w:rPr>
          <w:noProof/>
          <w:color w:val="00B050"/>
          <w:sz w:val="36"/>
          <w:szCs w:val="36"/>
        </w:rPr>
      </w:pPr>
    </w:p>
    <w:p w14:paraId="71D2960F" w14:textId="2656B5DA" w:rsidR="0072682F" w:rsidRPr="004E1608" w:rsidRDefault="004E1608" w:rsidP="004E1608">
      <w:pPr>
        <w:jc w:val="center"/>
        <w:rPr>
          <w:noProof/>
          <w:color w:val="00B050"/>
          <w:sz w:val="36"/>
          <w:szCs w:val="36"/>
        </w:rPr>
      </w:pPr>
      <w:r w:rsidRPr="004E1608">
        <w:rPr>
          <w:noProof/>
          <w:color w:val="00B050"/>
          <w:sz w:val="36"/>
          <w:szCs w:val="36"/>
        </w:rPr>
        <w:lastRenderedPageBreak/>
        <w:t>Recycling News</w:t>
      </w:r>
    </w:p>
    <w:p w14:paraId="73142D84" w14:textId="682307E7" w:rsidR="0072682F" w:rsidRDefault="0072682F" w:rsidP="0072682F">
      <w:pPr>
        <w:rPr>
          <w:noProof/>
        </w:rPr>
      </w:pPr>
    </w:p>
    <w:p w14:paraId="22F318F0" w14:textId="0F00B041" w:rsidR="0072682F" w:rsidRDefault="0072682F" w:rsidP="00F3740F">
      <w:pPr>
        <w:jc w:val="center"/>
        <w:rPr>
          <w:noProof/>
        </w:rPr>
      </w:pPr>
      <w:r>
        <w:rPr>
          <w:noProof/>
        </w:rPr>
        <w:drawing>
          <wp:inline distT="0" distB="0" distL="0" distR="0" wp14:anchorId="020EA24F" wp14:editId="34CB6778">
            <wp:extent cx="4295140" cy="2209497"/>
            <wp:effectExtent l="0" t="0" r="0" b="63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87" b="23729"/>
                    <a:stretch/>
                  </pic:blipFill>
                  <pic:spPr bwMode="auto">
                    <a:xfrm>
                      <a:off x="0" y="0"/>
                      <a:ext cx="4301255" cy="2212643"/>
                    </a:xfrm>
                    <a:prstGeom prst="rect">
                      <a:avLst/>
                    </a:prstGeom>
                    <a:noFill/>
                    <a:ln>
                      <a:noFill/>
                    </a:ln>
                    <a:extLst>
                      <a:ext uri="{53640926-AAD7-44D8-BBD7-CCE9431645EC}">
                        <a14:shadowObscured xmlns:a14="http://schemas.microsoft.com/office/drawing/2010/main"/>
                      </a:ext>
                    </a:extLst>
                  </pic:spPr>
                </pic:pic>
              </a:graphicData>
            </a:graphic>
          </wp:inline>
        </w:drawing>
      </w:r>
    </w:p>
    <w:p w14:paraId="16E88859" w14:textId="77777777"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 xml:space="preserve">The Green Schools have made great progress over the past 6 months with Recycling. </w:t>
      </w:r>
    </w:p>
    <w:p w14:paraId="71C37600" w14:textId="77777777"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Last year we ran a used battery collection competition, with over three thousand used batteries collected and recycled at the Kilcullen recycling plant. Well done to the 1</w:t>
      </w:r>
      <w:r w:rsidRPr="004E1608">
        <w:rPr>
          <w:color w:val="00B050"/>
          <w:sz w:val="24"/>
          <w:szCs w:val="24"/>
          <w:vertAlign w:val="superscript"/>
        </w:rPr>
        <w:t>st</w:t>
      </w:r>
      <w:r w:rsidRPr="004E1608">
        <w:rPr>
          <w:color w:val="00B050"/>
          <w:sz w:val="24"/>
          <w:szCs w:val="24"/>
        </w:rPr>
        <w:t> years for collecting the most batteries.</w:t>
      </w:r>
    </w:p>
    <w:p w14:paraId="7292DCA0" w14:textId="5A8E4F1A"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 xml:space="preserve">Roughly 25 blue recycling bins were purchased for the corridors and the </w:t>
      </w:r>
      <w:r w:rsidR="00F3740F" w:rsidRPr="004E1608">
        <w:rPr>
          <w:color w:val="00B050"/>
          <w:sz w:val="24"/>
          <w:szCs w:val="24"/>
        </w:rPr>
        <w:t>classrooms,</w:t>
      </w:r>
      <w:r w:rsidRPr="004E1608">
        <w:rPr>
          <w:color w:val="00B050"/>
          <w:sz w:val="24"/>
          <w:szCs w:val="24"/>
        </w:rPr>
        <w:t xml:space="preserve"> and another 12 old bins were upcycled by painting them blue. Well done to the 1</w:t>
      </w:r>
      <w:r w:rsidRPr="004E1608">
        <w:rPr>
          <w:color w:val="00B050"/>
          <w:sz w:val="24"/>
          <w:szCs w:val="24"/>
          <w:vertAlign w:val="superscript"/>
        </w:rPr>
        <w:t>st</w:t>
      </w:r>
      <w:r w:rsidRPr="004E1608">
        <w:rPr>
          <w:color w:val="00B050"/>
          <w:sz w:val="24"/>
          <w:szCs w:val="24"/>
        </w:rPr>
        <w:t xml:space="preserve"> and 2nd-year students who gave up their free time to paint these.</w:t>
      </w:r>
    </w:p>
    <w:p w14:paraId="0726E56F" w14:textId="77777777"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Last year a group of 5th-year students won 1</w:t>
      </w:r>
      <w:r w:rsidRPr="004E1608">
        <w:rPr>
          <w:color w:val="00B050"/>
          <w:sz w:val="24"/>
          <w:szCs w:val="24"/>
          <w:vertAlign w:val="superscript"/>
        </w:rPr>
        <w:t>st</w:t>
      </w:r>
      <w:r w:rsidRPr="004E1608">
        <w:rPr>
          <w:color w:val="00B050"/>
          <w:sz w:val="24"/>
          <w:szCs w:val="24"/>
        </w:rPr>
        <w:t> prize in a Neat Street's nationwide Tik-Tok competition. It was judged to be the best Tik-Tok recycling video in the competition. Well done to all involved and to Lauren McLoughlin for editing the video.</w:t>
      </w:r>
    </w:p>
    <w:p w14:paraId="7A3C77D0" w14:textId="3B3F8B6D"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 xml:space="preserve">A </w:t>
      </w:r>
      <w:r w:rsidR="004E1608" w:rsidRPr="004E1608">
        <w:rPr>
          <w:color w:val="00B050"/>
          <w:sz w:val="24"/>
          <w:szCs w:val="24"/>
        </w:rPr>
        <w:t>small, laminated</w:t>
      </w:r>
      <w:r w:rsidRPr="004E1608">
        <w:rPr>
          <w:color w:val="00B050"/>
          <w:sz w:val="24"/>
          <w:szCs w:val="24"/>
        </w:rPr>
        <w:t xml:space="preserve"> poster was also designed for each room to remind students and staff to turn off the lights when leaving a room (still a few more to deliver)</w:t>
      </w:r>
      <w:r w:rsidR="004E1608">
        <w:rPr>
          <w:color w:val="00B050"/>
          <w:sz w:val="24"/>
          <w:szCs w:val="24"/>
        </w:rPr>
        <w:t>.</w:t>
      </w:r>
    </w:p>
    <w:p w14:paraId="7CCD5202" w14:textId="77777777"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We also had a cycle-to-school day last year in May and another one this year on Wednesday the 21</w:t>
      </w:r>
      <w:r w:rsidRPr="004E1608">
        <w:rPr>
          <w:color w:val="00B050"/>
          <w:sz w:val="24"/>
          <w:szCs w:val="24"/>
          <w:vertAlign w:val="superscript"/>
        </w:rPr>
        <w:t>st</w:t>
      </w:r>
      <w:r w:rsidRPr="004E1608">
        <w:rPr>
          <w:color w:val="00B050"/>
          <w:sz w:val="24"/>
          <w:szCs w:val="24"/>
        </w:rPr>
        <w:t> of September. We would encourage both students and staff to continue cycling (or walking) to school whenever possible.</w:t>
      </w:r>
    </w:p>
    <w:p w14:paraId="6BD002D9" w14:textId="77777777"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This week we unveiled the recycled bottle top mural, which is on display in the social area. A huge thank you to all the students and staff that collected over 2500 coloured bottle tops over the past six months. A special thank you to Etienne Thompson and Emily Kehoe (TY students at the time) who gave up many hours of their free time after school to put it together.</w:t>
      </w:r>
    </w:p>
    <w:p w14:paraId="260A1CDE" w14:textId="77777777"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This year the current 2</w:t>
      </w:r>
      <w:r w:rsidRPr="004E1608">
        <w:rPr>
          <w:color w:val="00B050"/>
          <w:sz w:val="24"/>
          <w:szCs w:val="24"/>
          <w:vertAlign w:val="superscript"/>
        </w:rPr>
        <w:t>nd</w:t>
      </w:r>
      <w:r w:rsidRPr="004E1608">
        <w:rPr>
          <w:color w:val="00B050"/>
          <w:sz w:val="24"/>
          <w:szCs w:val="24"/>
        </w:rPr>
        <w:t> year CSPE classes are doing Bin Patrol once a week on all the bins in each classroom in the school to see if they are being used correctly. All students have been encouraged at assembly talks to use the recycling and general waste bins in the corridors, social areas, and in the Ref properly. Keep up the good work. It is making a difference.</w:t>
      </w:r>
    </w:p>
    <w:p w14:paraId="6D0248FD" w14:textId="77777777" w:rsidR="0072682F" w:rsidRPr="004E1608" w:rsidRDefault="0072682F" w:rsidP="0072682F">
      <w:pPr>
        <w:pStyle w:val="xmsonormal"/>
        <w:rPr>
          <w:rFonts w:ascii="Times New Roman" w:hAnsi="Times New Roman" w:cs="Times New Roman"/>
          <w:color w:val="00B050"/>
          <w:sz w:val="24"/>
          <w:szCs w:val="24"/>
        </w:rPr>
      </w:pPr>
      <w:r w:rsidRPr="004E1608">
        <w:rPr>
          <w:color w:val="00B050"/>
          <w:sz w:val="24"/>
          <w:szCs w:val="24"/>
        </w:rPr>
        <w:t>There is also an enthusiastic group (both last year and this year) of 2</w:t>
      </w:r>
      <w:r w:rsidRPr="004E1608">
        <w:rPr>
          <w:color w:val="00B050"/>
          <w:sz w:val="24"/>
          <w:szCs w:val="24"/>
          <w:vertAlign w:val="superscript"/>
        </w:rPr>
        <w:t>nd</w:t>
      </w:r>
      <w:r w:rsidRPr="004E1608">
        <w:rPr>
          <w:color w:val="00B050"/>
          <w:sz w:val="24"/>
          <w:szCs w:val="24"/>
        </w:rPr>
        <w:t> year litter pickers. They collect litter in different areas around the school on Thursday afternoons. Their reward is a free meal in the Ref on Fridays. So, if anyone else would like to join in, please feel free to put your name forward.</w:t>
      </w:r>
    </w:p>
    <w:p w14:paraId="0BB6F1AC" w14:textId="77777777" w:rsidR="0072682F" w:rsidRDefault="0072682F" w:rsidP="00F3740F">
      <w:pPr>
        <w:pStyle w:val="xmsonormal"/>
        <w:jc w:val="center"/>
        <w:rPr>
          <w:rFonts w:ascii="Times New Roman" w:hAnsi="Times New Roman" w:cs="Times New Roman"/>
          <w:sz w:val="24"/>
          <w:szCs w:val="24"/>
        </w:rPr>
      </w:pPr>
      <w:r>
        <w:rPr>
          <w:rFonts w:ascii="Times New Roman" w:hAnsi="Times New Roman" w:cs="Times New Roman"/>
          <w:color w:val="548235"/>
          <w:sz w:val="28"/>
          <w:szCs w:val="28"/>
        </w:rPr>
        <w:t>Remember to dispose of your rubbish in the correct bins in the corridors and in the classrooms.</w:t>
      </w:r>
    </w:p>
    <w:p w14:paraId="04620C5C" w14:textId="77777777" w:rsidR="0072682F" w:rsidRDefault="0072682F" w:rsidP="00F3740F">
      <w:pPr>
        <w:pStyle w:val="xmsonormal"/>
        <w:jc w:val="center"/>
        <w:rPr>
          <w:rFonts w:ascii="Times New Roman" w:hAnsi="Times New Roman" w:cs="Times New Roman"/>
          <w:sz w:val="24"/>
          <w:szCs w:val="24"/>
        </w:rPr>
      </w:pPr>
      <w:r>
        <w:rPr>
          <w:rFonts w:ascii="Times New Roman" w:hAnsi="Times New Roman" w:cs="Times New Roman"/>
          <w:color w:val="2E75B6"/>
          <w:sz w:val="28"/>
          <w:szCs w:val="28"/>
        </w:rPr>
        <w:lastRenderedPageBreak/>
        <w:t>Blue Bins: Recycling products:    </w:t>
      </w:r>
      <w:r>
        <w:rPr>
          <w:rFonts w:ascii="Times New Roman" w:hAnsi="Times New Roman" w:cs="Times New Roman"/>
          <w:sz w:val="28"/>
          <w:szCs w:val="28"/>
        </w:rPr>
        <w:t xml:space="preserve">Paper, Cans, Bottles, Tinfoil, Popcorn packets, Crisp wrappers, </w:t>
      </w:r>
      <w:proofErr w:type="gramStart"/>
      <w:r>
        <w:rPr>
          <w:rFonts w:ascii="Times New Roman" w:hAnsi="Times New Roman" w:cs="Times New Roman"/>
          <w:sz w:val="28"/>
          <w:szCs w:val="28"/>
        </w:rPr>
        <w:t>Sweet</w:t>
      </w:r>
      <w:proofErr w:type="gramEnd"/>
      <w:r>
        <w:rPr>
          <w:rFonts w:ascii="Times New Roman" w:hAnsi="Times New Roman" w:cs="Times New Roman"/>
          <w:sz w:val="28"/>
          <w:szCs w:val="28"/>
        </w:rPr>
        <w:t xml:space="preserve"> wrappers.</w:t>
      </w:r>
    </w:p>
    <w:p w14:paraId="4080D3BA" w14:textId="77777777" w:rsidR="0072682F" w:rsidRDefault="0072682F" w:rsidP="00F3740F">
      <w:pPr>
        <w:pStyle w:val="xmsonormal"/>
        <w:jc w:val="center"/>
        <w:rPr>
          <w:rFonts w:ascii="Times New Roman" w:hAnsi="Times New Roman" w:cs="Times New Roman"/>
          <w:sz w:val="24"/>
          <w:szCs w:val="24"/>
        </w:rPr>
      </w:pPr>
      <w:r>
        <w:rPr>
          <w:rFonts w:ascii="Times New Roman" w:hAnsi="Times New Roman" w:cs="Times New Roman"/>
          <w:color w:val="C82613"/>
          <w:sz w:val="28"/>
          <w:szCs w:val="28"/>
        </w:rPr>
        <w:t>Cream Bins:</w:t>
      </w:r>
      <w:r>
        <w:rPr>
          <w:rFonts w:ascii="Times New Roman" w:hAnsi="Times New Roman" w:cs="Times New Roman"/>
          <w:sz w:val="28"/>
          <w:szCs w:val="28"/>
        </w:rPr>
        <w:t xml:space="preserve">    General Waste: Food waste, Apple cores, Banana and Orange peels, and Curry chip cartons.</w:t>
      </w:r>
    </w:p>
    <w:p w14:paraId="28766AAE" w14:textId="2A0EDC9A" w:rsidR="0072682F" w:rsidRDefault="0072682F" w:rsidP="00F3740F">
      <w:pPr>
        <w:jc w:val="center"/>
        <w:rPr>
          <w:sz w:val="40"/>
          <w:szCs w:val="40"/>
        </w:rPr>
      </w:pPr>
    </w:p>
    <w:p w14:paraId="26086362" w14:textId="77777777" w:rsidR="00F3740F" w:rsidRDefault="00F3740F" w:rsidP="00F3740F"/>
    <w:p w14:paraId="2AD95B0E" w14:textId="77777777" w:rsidR="00F3740F" w:rsidRPr="00080CE4" w:rsidRDefault="00F3740F" w:rsidP="00F3740F">
      <w:pPr>
        <w:jc w:val="center"/>
        <w:rPr>
          <w:rFonts w:ascii="Comic Sans MS" w:hAnsi="Comic Sans MS"/>
          <w:b/>
          <w:sz w:val="24"/>
          <w:szCs w:val="24"/>
          <w:u w:val="single"/>
        </w:rPr>
      </w:pPr>
      <w:r>
        <w:rPr>
          <w:noProof/>
          <w:lang w:eastAsia="en-IE"/>
        </w:rPr>
        <w:drawing>
          <wp:inline distT="0" distB="0" distL="0" distR="0" wp14:anchorId="2706CA38" wp14:editId="4A8891CC">
            <wp:extent cx="1295400" cy="1295400"/>
            <wp:effectExtent l="0" t="0" r="0" b="0"/>
            <wp:docPr id="9" name="Picture 9" descr="Home | Poetr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Poetry Ire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Pr="00080CE4">
        <w:rPr>
          <w:rFonts w:ascii="Comic Sans MS" w:hAnsi="Comic Sans MS"/>
          <w:b/>
          <w:sz w:val="24"/>
          <w:szCs w:val="24"/>
          <w:u w:val="single"/>
        </w:rPr>
        <w:t>Poet Visit: Maeve O’ Sullivan</w:t>
      </w:r>
      <w:r w:rsidRPr="00080CE4">
        <w:rPr>
          <w:noProof/>
          <w:sz w:val="24"/>
          <w:szCs w:val="24"/>
          <w:lang w:eastAsia="en-IE"/>
        </w:rPr>
        <w:drawing>
          <wp:inline distT="0" distB="0" distL="0" distR="0" wp14:anchorId="744E1593" wp14:editId="729E99C4">
            <wp:extent cx="1295400" cy="1295400"/>
            <wp:effectExtent l="0" t="0" r="0" b="0"/>
            <wp:docPr id="10" name="Picture 10" descr="Home | Poetr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Poetry Ire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6F86E141" w14:textId="77777777" w:rsidR="00F3740F" w:rsidRPr="00080CE4" w:rsidRDefault="00F3740F" w:rsidP="00F3740F">
      <w:pPr>
        <w:rPr>
          <w:rFonts w:ascii="Comic Sans MS" w:hAnsi="Comic Sans MS"/>
          <w:sz w:val="24"/>
          <w:szCs w:val="24"/>
        </w:rPr>
      </w:pPr>
      <w:r w:rsidRPr="00080CE4">
        <w:rPr>
          <w:rFonts w:ascii="Comic Sans MS" w:hAnsi="Comic Sans MS"/>
          <w:sz w:val="24"/>
          <w:szCs w:val="24"/>
        </w:rPr>
        <w:t>On Tuesday 4</w:t>
      </w:r>
      <w:r w:rsidRPr="00080CE4">
        <w:rPr>
          <w:rFonts w:ascii="Comic Sans MS" w:hAnsi="Comic Sans MS"/>
          <w:sz w:val="24"/>
          <w:szCs w:val="24"/>
          <w:vertAlign w:val="superscript"/>
        </w:rPr>
        <w:t>th</w:t>
      </w:r>
      <w:r w:rsidRPr="00080CE4">
        <w:rPr>
          <w:rFonts w:ascii="Comic Sans MS" w:hAnsi="Comic Sans MS"/>
          <w:sz w:val="24"/>
          <w:szCs w:val="24"/>
        </w:rPr>
        <w:t xml:space="preserve"> October, poet, writer and teacher, Maeve O’ Sullivan visited Newbridge College and taught workshops on how to write Haiku poetry. </w:t>
      </w:r>
    </w:p>
    <w:p w14:paraId="247C6B28" w14:textId="77777777" w:rsidR="00F3740F" w:rsidRPr="00080CE4" w:rsidRDefault="00F3740F" w:rsidP="00F3740F">
      <w:pPr>
        <w:rPr>
          <w:rFonts w:ascii="Comic Sans MS" w:hAnsi="Comic Sans MS"/>
          <w:sz w:val="24"/>
          <w:szCs w:val="24"/>
        </w:rPr>
      </w:pPr>
      <w:r w:rsidRPr="00080CE4">
        <w:rPr>
          <w:rFonts w:ascii="Comic Sans MS" w:hAnsi="Comic Sans MS"/>
          <w:sz w:val="24"/>
          <w:szCs w:val="24"/>
        </w:rPr>
        <w:t xml:space="preserve">These workshops were organised through Poetry Ireland and offered students a chance to understand how to write their own unique Haiku poem. </w:t>
      </w:r>
    </w:p>
    <w:p w14:paraId="5427B0C7" w14:textId="77777777" w:rsidR="00F3740F" w:rsidRDefault="00F3740F" w:rsidP="00F3740F">
      <w:pPr>
        <w:jc w:val="center"/>
        <w:rPr>
          <w:rFonts w:ascii="Comic Sans MS" w:hAnsi="Comic Sans MS"/>
          <w:sz w:val="32"/>
          <w:szCs w:val="32"/>
        </w:rPr>
      </w:pPr>
      <w:r>
        <w:rPr>
          <w:noProof/>
          <w:lang w:eastAsia="en-IE"/>
        </w:rPr>
        <w:drawing>
          <wp:anchor distT="0" distB="0" distL="114300" distR="114300" simplePos="0" relativeHeight="251662336" behindDoc="1" locked="0" layoutInCell="1" allowOverlap="1" wp14:anchorId="497DEDA9" wp14:editId="7F13572A">
            <wp:simplePos x="0" y="0"/>
            <wp:positionH relativeFrom="column">
              <wp:posOffset>1933575</wp:posOffset>
            </wp:positionH>
            <wp:positionV relativeFrom="paragraph">
              <wp:posOffset>3175</wp:posOffset>
            </wp:positionV>
            <wp:extent cx="1866900" cy="1049655"/>
            <wp:effectExtent l="0" t="0" r="0" b="0"/>
            <wp:wrapTight wrapText="bothSides">
              <wp:wrapPolygon edited="0">
                <wp:start x="0" y="0"/>
                <wp:lineTo x="0" y="21169"/>
                <wp:lineTo x="21380" y="21169"/>
                <wp:lineTo x="21380" y="0"/>
                <wp:lineTo x="0" y="0"/>
              </wp:wrapPolygon>
            </wp:wrapTight>
            <wp:docPr id="14" name="Picture 14" descr="What's a haiku? Your best 2022 submissions — Part 2 | Articles | CBC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a haiku? Your best 2022 submissions — Part 2 | Articles | CBC Ki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049655"/>
                    </a:xfrm>
                    <a:prstGeom prst="rect">
                      <a:avLst/>
                    </a:prstGeom>
                    <a:noFill/>
                    <a:ln>
                      <a:noFill/>
                    </a:ln>
                  </pic:spPr>
                </pic:pic>
              </a:graphicData>
            </a:graphic>
          </wp:anchor>
        </w:drawing>
      </w:r>
    </w:p>
    <w:p w14:paraId="11B59491" w14:textId="77777777" w:rsidR="00F3740F" w:rsidRDefault="00F3740F" w:rsidP="00F3740F">
      <w:pPr>
        <w:rPr>
          <w:rFonts w:ascii="Comic Sans MS" w:hAnsi="Comic Sans MS"/>
          <w:sz w:val="32"/>
          <w:szCs w:val="32"/>
        </w:rPr>
      </w:pPr>
      <w:r w:rsidRPr="00080CE4">
        <w:rPr>
          <w:rFonts w:ascii="Comic Sans MS" w:hAnsi="Comic Sans MS"/>
          <w:sz w:val="24"/>
          <w:szCs w:val="24"/>
        </w:rPr>
        <w:t>As part of her visit, Maeve also took the students out on a nature walk to inspire them and by the end of the sessions, our students had written a collection of very impressive poems</w:t>
      </w:r>
      <w:r>
        <w:rPr>
          <w:rFonts w:ascii="Comic Sans MS" w:hAnsi="Comic Sans MS"/>
          <w:sz w:val="32"/>
          <w:szCs w:val="32"/>
        </w:rPr>
        <w:t xml:space="preserve">. </w:t>
      </w:r>
    </w:p>
    <w:p w14:paraId="7E114315" w14:textId="77777777" w:rsidR="00F3740F" w:rsidRDefault="00F3740F" w:rsidP="00F3740F">
      <w:pPr>
        <w:jc w:val="center"/>
        <w:rPr>
          <w:rFonts w:ascii="Comic Sans MS" w:hAnsi="Comic Sans MS"/>
          <w:sz w:val="32"/>
          <w:szCs w:val="32"/>
        </w:rPr>
      </w:pPr>
      <w:r w:rsidRPr="19CA6513">
        <w:rPr>
          <w:rFonts w:ascii="Comic Sans MS" w:hAnsi="Comic Sans MS"/>
          <w:noProof/>
          <w:sz w:val="32"/>
          <w:szCs w:val="32"/>
          <w:lang w:eastAsia="en-IE"/>
        </w:rPr>
        <w:t xml:space="preserve">  </w:t>
      </w:r>
      <w:r>
        <w:rPr>
          <w:noProof/>
        </w:rPr>
        <w:drawing>
          <wp:inline distT="0" distB="0" distL="0" distR="0" wp14:anchorId="2403E03E" wp14:editId="6F6C66AD">
            <wp:extent cx="2197453" cy="1946099"/>
            <wp:effectExtent l="0" t="7620" r="5080" b="5080"/>
            <wp:docPr id="5" name="Picture 5" descr="C:\Users\gmccluskey\Downloads\20221004_1037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04417" cy="1952266"/>
                    </a:xfrm>
                    <a:prstGeom prst="rect">
                      <a:avLst/>
                    </a:prstGeom>
                  </pic:spPr>
                </pic:pic>
              </a:graphicData>
            </a:graphic>
          </wp:inline>
        </w:drawing>
      </w:r>
      <w:r w:rsidRPr="19CA6513">
        <w:rPr>
          <w:rFonts w:ascii="Comic Sans MS" w:hAnsi="Comic Sans MS"/>
          <w:noProof/>
          <w:sz w:val="32"/>
          <w:szCs w:val="32"/>
          <w:lang w:eastAsia="en-IE"/>
        </w:rPr>
        <w:t xml:space="preserve">             </w:t>
      </w:r>
      <w:r>
        <w:rPr>
          <w:noProof/>
        </w:rPr>
        <w:drawing>
          <wp:inline distT="0" distB="0" distL="0" distR="0" wp14:anchorId="7D3F4898" wp14:editId="54BB0DC6">
            <wp:extent cx="2219237" cy="2077041"/>
            <wp:effectExtent l="0" t="5080" r="5080" b="5080"/>
            <wp:docPr id="6" name="Picture 6" descr="C:\Users\gmccluskey\Downloads\20221004_14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rot="5400000">
                      <a:off x="0" y="0"/>
                      <a:ext cx="2228684" cy="2085883"/>
                    </a:xfrm>
                    <a:prstGeom prst="rect">
                      <a:avLst/>
                    </a:prstGeom>
                  </pic:spPr>
                </pic:pic>
              </a:graphicData>
            </a:graphic>
          </wp:inline>
        </w:drawing>
      </w:r>
    </w:p>
    <w:p w14:paraId="7747769C" w14:textId="77777777" w:rsidR="00F3740F" w:rsidRDefault="00F3740F" w:rsidP="00F3740F">
      <w:pPr>
        <w:rPr>
          <w:rFonts w:ascii="Comic Sans MS" w:hAnsi="Comic Sans MS"/>
          <w:sz w:val="32"/>
          <w:szCs w:val="32"/>
        </w:rPr>
      </w:pPr>
      <w:r>
        <w:rPr>
          <w:rFonts w:ascii="Comic Sans MS" w:hAnsi="Comic Sans MS"/>
          <w:noProof/>
          <w:sz w:val="32"/>
          <w:szCs w:val="32"/>
          <w:lang w:eastAsia="en-IE"/>
        </w:rPr>
        <mc:AlternateContent>
          <mc:Choice Requires="wps">
            <w:drawing>
              <wp:anchor distT="0" distB="0" distL="114300" distR="114300" simplePos="0" relativeHeight="251659264" behindDoc="0" locked="0" layoutInCell="1" allowOverlap="1" wp14:anchorId="0CD71B7C" wp14:editId="334626F5">
                <wp:simplePos x="0" y="0"/>
                <wp:positionH relativeFrom="margin">
                  <wp:posOffset>1028700</wp:posOffset>
                </wp:positionH>
                <wp:positionV relativeFrom="paragraph">
                  <wp:posOffset>8890</wp:posOffset>
                </wp:positionV>
                <wp:extent cx="1419225" cy="7620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419225" cy="762000"/>
                        </a:xfrm>
                        <a:prstGeom prst="rect">
                          <a:avLst/>
                        </a:prstGeom>
                        <a:ln/>
                      </wps:spPr>
                      <wps:style>
                        <a:lnRef idx="2">
                          <a:schemeClr val="dk1"/>
                        </a:lnRef>
                        <a:fillRef idx="1">
                          <a:schemeClr val="lt1"/>
                        </a:fillRef>
                        <a:effectRef idx="0">
                          <a:schemeClr val="dk1"/>
                        </a:effectRef>
                        <a:fontRef idx="minor">
                          <a:schemeClr val="dk1"/>
                        </a:fontRef>
                      </wps:style>
                      <wps:txbx>
                        <w:txbxContent>
                          <w:p w14:paraId="5A50AF70" w14:textId="77777777" w:rsidR="00F3740F" w:rsidRPr="008945D5" w:rsidRDefault="00F3740F" w:rsidP="00F3740F">
                            <w:pPr>
                              <w:rPr>
                                <w:rFonts w:ascii="Comic Sans MS" w:hAnsi="Comic Sans MS"/>
                              </w:rPr>
                            </w:pPr>
                            <w:r w:rsidRPr="008945D5">
                              <w:rPr>
                                <w:rFonts w:ascii="Comic Sans MS" w:hAnsi="Comic Sans MS"/>
                              </w:rPr>
                              <w:t>Maeve O’ Sullivan with students from 1W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1B7C" id="_x0000_t202" coordsize="21600,21600" o:spt="202" path="m,l,21600r21600,l21600,xe">
                <v:stroke joinstyle="miter"/>
                <v:path gradientshapeok="t" o:connecttype="rect"/>
              </v:shapetype>
              <v:shape id="Text Box 7" o:spid="_x0000_s1026" type="#_x0000_t202" style="position:absolute;margin-left:81pt;margin-top:.7pt;width:111.75pt;height:6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" fillcolor="white [3201]" strokecolor="black [3200]" strokeweight="1pt">
                <v:textbox>
                  <w:txbxContent>
                    <w:p w14:paraId="5A50AF70" w14:textId="77777777" w:rsidR="00F3740F" w:rsidRPr="008945D5" w:rsidRDefault="00F3740F" w:rsidP="00F3740F">
                      <w:pPr>
                        <w:rPr>
                          <w:rFonts w:ascii="Comic Sans MS" w:hAnsi="Comic Sans MS"/>
                        </w:rPr>
                      </w:pPr>
                      <w:r w:rsidRPr="008945D5">
                        <w:rPr>
                          <w:rFonts w:ascii="Comic Sans MS" w:hAnsi="Comic Sans MS"/>
                        </w:rPr>
                        <w:t>Maeve O’ Sullivan with students from 1W</w:t>
                      </w:r>
                    </w:p>
                  </w:txbxContent>
                </v:textbox>
                <w10:wrap anchorx="margin"/>
              </v:shape>
            </w:pict>
          </mc:Fallback>
        </mc:AlternateContent>
      </w:r>
      <w:r w:rsidRPr="00B76C3B">
        <w:rPr>
          <w:rFonts w:ascii="Comic Sans MS" w:eastAsiaTheme="minorEastAsia" w:hAnsi="Comic Sans MS"/>
          <w:noProof/>
          <w:sz w:val="32"/>
          <w:szCs w:val="32"/>
          <w:lang w:eastAsia="en-IE"/>
        </w:rPr>
        <mc:AlternateContent>
          <mc:Choice Requires="wps">
            <w:drawing>
              <wp:anchor distT="0" distB="0" distL="114300" distR="114300" simplePos="0" relativeHeight="251660288" behindDoc="0" locked="0" layoutInCell="1" allowOverlap="1" wp14:anchorId="255166B6" wp14:editId="3EDE2890">
                <wp:simplePos x="0" y="0"/>
                <wp:positionH relativeFrom="margin">
                  <wp:posOffset>3333750</wp:posOffset>
                </wp:positionH>
                <wp:positionV relativeFrom="paragraph">
                  <wp:posOffset>59690</wp:posOffset>
                </wp:positionV>
                <wp:extent cx="1485900" cy="742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485900"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714BB3" w14:textId="77777777" w:rsidR="00F3740F" w:rsidRPr="008945D5" w:rsidRDefault="00F3740F" w:rsidP="00F3740F">
                            <w:pPr>
                              <w:rPr>
                                <w:rFonts w:ascii="Comic Sans MS" w:hAnsi="Comic Sans MS"/>
                              </w:rPr>
                            </w:pPr>
                            <w:r w:rsidRPr="008945D5">
                              <w:rPr>
                                <w:rFonts w:ascii="Comic Sans MS" w:hAnsi="Comic Sans MS"/>
                              </w:rPr>
                              <w:t>Maeve O</w:t>
                            </w:r>
                            <w:r>
                              <w:rPr>
                                <w:rFonts w:ascii="Comic Sans MS" w:hAnsi="Comic Sans MS"/>
                              </w:rPr>
                              <w:t>’ Sullivan with students from 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166B6" id="Text Box 8" o:spid="_x0000_s1027" type="#_x0000_t202" style="position:absolute;margin-left:262.5pt;margin-top:4.7pt;width:117pt;height: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" fillcolor="window" strokecolor="windowText" strokeweight="1pt">
                <v:textbox>
                  <w:txbxContent>
                    <w:p w14:paraId="69714BB3" w14:textId="77777777" w:rsidR="00F3740F" w:rsidRPr="008945D5" w:rsidRDefault="00F3740F" w:rsidP="00F3740F">
                      <w:pPr>
                        <w:rPr>
                          <w:rFonts w:ascii="Comic Sans MS" w:hAnsi="Comic Sans MS"/>
                        </w:rPr>
                      </w:pPr>
                      <w:r w:rsidRPr="008945D5">
                        <w:rPr>
                          <w:rFonts w:ascii="Comic Sans MS" w:hAnsi="Comic Sans MS"/>
                        </w:rPr>
                        <w:t>Maeve O</w:t>
                      </w:r>
                      <w:r>
                        <w:rPr>
                          <w:rFonts w:ascii="Comic Sans MS" w:hAnsi="Comic Sans MS"/>
                        </w:rPr>
                        <w:t>’ Sullivan with students from TYA</w:t>
                      </w:r>
                    </w:p>
                  </w:txbxContent>
                </v:textbox>
                <w10:wrap anchorx="margin"/>
              </v:shape>
            </w:pict>
          </mc:Fallback>
        </mc:AlternateContent>
      </w:r>
    </w:p>
    <w:p w14:paraId="0B9E33CA" w14:textId="77777777" w:rsidR="00F3740F" w:rsidRDefault="00F3740F" w:rsidP="00F3740F">
      <w:pPr>
        <w:rPr>
          <w:rFonts w:ascii="Comic Sans MS" w:hAnsi="Comic Sans MS"/>
          <w:sz w:val="32"/>
          <w:szCs w:val="32"/>
        </w:rPr>
      </w:pPr>
    </w:p>
    <w:p w14:paraId="4F357C43" w14:textId="77777777" w:rsidR="00F3740F" w:rsidRDefault="00F3740F" w:rsidP="00F3740F">
      <w:pPr>
        <w:rPr>
          <w:rFonts w:ascii="Comic Sans MS" w:hAnsi="Comic Sans MS"/>
          <w:sz w:val="32"/>
          <w:szCs w:val="32"/>
        </w:rPr>
      </w:pPr>
    </w:p>
    <w:p w14:paraId="51ECF2CD" w14:textId="77777777" w:rsidR="00F3740F" w:rsidRDefault="00F3740F" w:rsidP="00F3740F">
      <w:pPr>
        <w:jc w:val="center"/>
        <w:rPr>
          <w:rFonts w:ascii="Comic Sans MS" w:hAnsi="Comic Sans MS"/>
          <w:sz w:val="32"/>
          <w:szCs w:val="32"/>
        </w:rPr>
      </w:pPr>
      <w:r>
        <w:rPr>
          <w:noProof/>
          <w:lang w:eastAsia="en-IE"/>
        </w:rPr>
        <w:drawing>
          <wp:anchor distT="0" distB="0" distL="114300" distR="114300" simplePos="0" relativeHeight="251663360" behindDoc="1" locked="0" layoutInCell="1" allowOverlap="1" wp14:anchorId="6BC6EAFC" wp14:editId="4931BB1C">
            <wp:simplePos x="0" y="0"/>
            <wp:positionH relativeFrom="column">
              <wp:posOffset>1905000</wp:posOffset>
            </wp:positionH>
            <wp:positionV relativeFrom="paragraph">
              <wp:posOffset>0</wp:posOffset>
            </wp:positionV>
            <wp:extent cx="1922145" cy="1133475"/>
            <wp:effectExtent l="0" t="0" r="1905" b="9525"/>
            <wp:wrapThrough wrapText="bothSides">
              <wp:wrapPolygon edited="0">
                <wp:start x="0" y="0"/>
                <wp:lineTo x="0" y="21418"/>
                <wp:lineTo x="21407" y="21418"/>
                <wp:lineTo x="21407"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2145" cy="1133475"/>
                    </a:xfrm>
                    <a:prstGeom prst="rect">
                      <a:avLst/>
                    </a:prstGeom>
                    <a:noFill/>
                    <a:ln>
                      <a:noFill/>
                    </a:ln>
                  </pic:spPr>
                </pic:pic>
              </a:graphicData>
            </a:graphic>
          </wp:anchor>
        </w:drawing>
      </w:r>
    </w:p>
    <w:p w14:paraId="0A2B81DC" w14:textId="77777777" w:rsidR="00F3740F" w:rsidRPr="003E324E" w:rsidRDefault="00F3740F" w:rsidP="00F3740F">
      <w:pPr>
        <w:rPr>
          <w:color w:val="0070C0"/>
          <w:sz w:val="24"/>
          <w:szCs w:val="24"/>
        </w:rPr>
      </w:pPr>
      <w:r w:rsidRPr="003E324E">
        <w:rPr>
          <w:color w:val="0070C0"/>
          <w:sz w:val="24"/>
          <w:szCs w:val="24"/>
        </w:rPr>
        <w:t xml:space="preserve">We recently advertised and interviewed students who applied to become Library Prefects. </w:t>
      </w:r>
    </w:p>
    <w:p w14:paraId="4221912A" w14:textId="77777777" w:rsidR="00F3740F" w:rsidRPr="003E324E" w:rsidRDefault="00F3740F" w:rsidP="00F3740F">
      <w:pPr>
        <w:rPr>
          <w:color w:val="0070C0"/>
          <w:sz w:val="24"/>
          <w:szCs w:val="24"/>
        </w:rPr>
      </w:pPr>
      <w:r w:rsidRPr="003E324E">
        <w:rPr>
          <w:color w:val="0070C0"/>
          <w:sz w:val="24"/>
          <w:szCs w:val="24"/>
        </w:rPr>
        <w:t>We are delighted to introduce our Newbridge College Library Prefects for the academic year 22/23, who will help organise the library and promote reading for pleasure throughout our school.</w:t>
      </w:r>
    </w:p>
    <w:p w14:paraId="1CCAD399" w14:textId="77777777" w:rsidR="00F3740F" w:rsidRPr="003E324E" w:rsidRDefault="00F3740F" w:rsidP="00F3740F">
      <w:pPr>
        <w:pStyle w:val="ListParagraph"/>
        <w:pBdr>
          <w:top w:val="single" w:sz="4" w:space="1" w:color="auto"/>
          <w:left w:val="single" w:sz="4" w:space="4" w:color="auto"/>
          <w:bottom w:val="single" w:sz="4" w:space="1" w:color="auto"/>
          <w:right w:val="single" w:sz="4" w:space="4" w:color="auto"/>
        </w:pBdr>
        <w:rPr>
          <w:color w:val="0070C0"/>
          <w:sz w:val="24"/>
          <w:szCs w:val="24"/>
        </w:rPr>
      </w:pPr>
      <w:r w:rsidRPr="003E324E">
        <w:rPr>
          <w:color w:val="0070C0"/>
          <w:sz w:val="24"/>
          <w:szCs w:val="24"/>
        </w:rPr>
        <w:t>1</w:t>
      </w:r>
      <w:r w:rsidRPr="003E324E">
        <w:rPr>
          <w:color w:val="0070C0"/>
          <w:sz w:val="24"/>
          <w:szCs w:val="24"/>
          <w:vertAlign w:val="superscript"/>
        </w:rPr>
        <w:t>st</w:t>
      </w:r>
      <w:r w:rsidRPr="003E324E">
        <w:rPr>
          <w:color w:val="0070C0"/>
          <w:sz w:val="24"/>
          <w:szCs w:val="24"/>
        </w:rPr>
        <w:t xml:space="preserve"> year: </w:t>
      </w:r>
      <w:proofErr w:type="spellStart"/>
      <w:r w:rsidRPr="003E324E">
        <w:rPr>
          <w:color w:val="0070C0"/>
          <w:sz w:val="24"/>
          <w:szCs w:val="24"/>
        </w:rPr>
        <w:t>Zuzanna</w:t>
      </w:r>
      <w:proofErr w:type="spellEnd"/>
      <w:r w:rsidRPr="003E324E">
        <w:rPr>
          <w:color w:val="0070C0"/>
          <w:sz w:val="24"/>
          <w:szCs w:val="24"/>
        </w:rPr>
        <w:t xml:space="preserve"> Fitzpatrick, </w:t>
      </w:r>
      <w:proofErr w:type="spellStart"/>
      <w:r w:rsidRPr="003E324E">
        <w:rPr>
          <w:color w:val="0070C0"/>
          <w:sz w:val="24"/>
          <w:szCs w:val="24"/>
        </w:rPr>
        <w:t>Aobha</w:t>
      </w:r>
      <w:proofErr w:type="spellEnd"/>
      <w:r w:rsidRPr="003E324E">
        <w:rPr>
          <w:color w:val="0070C0"/>
          <w:sz w:val="24"/>
          <w:szCs w:val="24"/>
        </w:rPr>
        <w:t xml:space="preserve"> O’ Flaherty, Danny Mc Connell, Millie Matthews, Catherine </w:t>
      </w:r>
      <w:proofErr w:type="gramStart"/>
      <w:r w:rsidRPr="003E324E">
        <w:rPr>
          <w:color w:val="0070C0"/>
          <w:sz w:val="24"/>
          <w:szCs w:val="24"/>
        </w:rPr>
        <w:t>Logan</w:t>
      </w:r>
      <w:proofErr w:type="gramEnd"/>
      <w:r w:rsidRPr="003E324E">
        <w:rPr>
          <w:color w:val="0070C0"/>
          <w:sz w:val="24"/>
          <w:szCs w:val="24"/>
        </w:rPr>
        <w:t xml:space="preserve"> and Martin Phelan. </w:t>
      </w:r>
    </w:p>
    <w:p w14:paraId="2C24582B" w14:textId="77777777" w:rsidR="00F3740F" w:rsidRPr="003E324E" w:rsidRDefault="00F3740F" w:rsidP="00F3740F">
      <w:pPr>
        <w:pStyle w:val="ListParagraph"/>
        <w:pBdr>
          <w:top w:val="single" w:sz="4" w:space="1" w:color="auto"/>
          <w:left w:val="single" w:sz="4" w:space="4" w:color="auto"/>
          <w:bottom w:val="single" w:sz="4" w:space="1" w:color="auto"/>
          <w:right w:val="single" w:sz="4" w:space="4" w:color="auto"/>
        </w:pBdr>
        <w:rPr>
          <w:color w:val="0070C0"/>
          <w:sz w:val="24"/>
          <w:szCs w:val="24"/>
        </w:rPr>
      </w:pPr>
      <w:r w:rsidRPr="003E324E">
        <w:rPr>
          <w:color w:val="0070C0"/>
          <w:sz w:val="24"/>
          <w:szCs w:val="24"/>
        </w:rPr>
        <w:t>2</w:t>
      </w:r>
      <w:r w:rsidRPr="003E324E">
        <w:rPr>
          <w:color w:val="0070C0"/>
          <w:sz w:val="24"/>
          <w:szCs w:val="24"/>
          <w:vertAlign w:val="superscript"/>
        </w:rPr>
        <w:t>nd</w:t>
      </w:r>
      <w:r w:rsidRPr="003E324E">
        <w:rPr>
          <w:color w:val="0070C0"/>
          <w:sz w:val="24"/>
          <w:szCs w:val="24"/>
        </w:rPr>
        <w:t xml:space="preserve"> year: Isabel Connolly, Ali </w:t>
      </w:r>
      <w:proofErr w:type="gramStart"/>
      <w:r w:rsidRPr="003E324E">
        <w:rPr>
          <w:color w:val="0070C0"/>
          <w:sz w:val="24"/>
          <w:szCs w:val="24"/>
        </w:rPr>
        <w:t>Crosbie</w:t>
      </w:r>
      <w:proofErr w:type="gramEnd"/>
      <w:r w:rsidRPr="003E324E">
        <w:rPr>
          <w:color w:val="0070C0"/>
          <w:sz w:val="24"/>
          <w:szCs w:val="24"/>
        </w:rPr>
        <w:t xml:space="preserve"> and Zoe Thomas </w:t>
      </w:r>
    </w:p>
    <w:p w14:paraId="09573D52" w14:textId="77777777" w:rsidR="00F3740F" w:rsidRPr="003E324E" w:rsidRDefault="00F3740F" w:rsidP="00F3740F">
      <w:pPr>
        <w:pStyle w:val="ListParagraph"/>
        <w:pBdr>
          <w:top w:val="single" w:sz="4" w:space="1" w:color="auto"/>
          <w:left w:val="single" w:sz="4" w:space="4" w:color="auto"/>
          <w:bottom w:val="single" w:sz="4" w:space="1" w:color="auto"/>
          <w:right w:val="single" w:sz="4" w:space="4" w:color="auto"/>
        </w:pBdr>
        <w:rPr>
          <w:color w:val="0070C0"/>
          <w:sz w:val="24"/>
          <w:szCs w:val="24"/>
        </w:rPr>
      </w:pPr>
      <w:r w:rsidRPr="003E324E">
        <w:rPr>
          <w:color w:val="0070C0"/>
          <w:sz w:val="24"/>
          <w:szCs w:val="24"/>
        </w:rPr>
        <w:t>3</w:t>
      </w:r>
      <w:r w:rsidRPr="003E324E">
        <w:rPr>
          <w:color w:val="0070C0"/>
          <w:sz w:val="24"/>
          <w:szCs w:val="24"/>
          <w:vertAlign w:val="superscript"/>
        </w:rPr>
        <w:t>rd</w:t>
      </w:r>
      <w:r w:rsidRPr="003E324E">
        <w:rPr>
          <w:color w:val="0070C0"/>
          <w:sz w:val="24"/>
          <w:szCs w:val="24"/>
        </w:rPr>
        <w:t xml:space="preserve"> year: Sarah </w:t>
      </w:r>
      <w:proofErr w:type="spellStart"/>
      <w:r w:rsidRPr="003E324E">
        <w:rPr>
          <w:color w:val="0070C0"/>
          <w:sz w:val="24"/>
          <w:szCs w:val="24"/>
        </w:rPr>
        <w:t>Gorrell</w:t>
      </w:r>
      <w:proofErr w:type="spellEnd"/>
      <w:r w:rsidRPr="003E324E">
        <w:rPr>
          <w:color w:val="0070C0"/>
          <w:sz w:val="24"/>
          <w:szCs w:val="24"/>
        </w:rPr>
        <w:t xml:space="preserve">, Emily </w:t>
      </w:r>
      <w:proofErr w:type="gramStart"/>
      <w:r w:rsidRPr="003E324E">
        <w:rPr>
          <w:color w:val="0070C0"/>
          <w:sz w:val="24"/>
          <w:szCs w:val="24"/>
        </w:rPr>
        <w:t>Conroy</w:t>
      </w:r>
      <w:proofErr w:type="gramEnd"/>
      <w:r w:rsidRPr="003E324E">
        <w:rPr>
          <w:color w:val="0070C0"/>
          <w:sz w:val="24"/>
          <w:szCs w:val="24"/>
        </w:rPr>
        <w:t xml:space="preserve"> and Ivy Li. </w:t>
      </w:r>
    </w:p>
    <w:p w14:paraId="72D82224" w14:textId="77777777" w:rsidR="00F3740F" w:rsidRPr="003E324E" w:rsidRDefault="00F3740F" w:rsidP="00F3740F">
      <w:pPr>
        <w:pStyle w:val="ListParagraph"/>
        <w:pBdr>
          <w:top w:val="single" w:sz="4" w:space="1" w:color="auto"/>
          <w:left w:val="single" w:sz="4" w:space="4" w:color="auto"/>
          <w:bottom w:val="single" w:sz="4" w:space="1" w:color="auto"/>
          <w:right w:val="single" w:sz="4" w:space="4" w:color="auto"/>
        </w:pBdr>
        <w:rPr>
          <w:color w:val="0070C0"/>
          <w:sz w:val="24"/>
          <w:szCs w:val="24"/>
        </w:rPr>
      </w:pPr>
      <w:r w:rsidRPr="003E324E">
        <w:rPr>
          <w:color w:val="0070C0"/>
          <w:sz w:val="24"/>
          <w:szCs w:val="24"/>
        </w:rPr>
        <w:t xml:space="preserve">TY: Kai </w:t>
      </w:r>
      <w:proofErr w:type="spellStart"/>
      <w:r w:rsidRPr="003E324E">
        <w:rPr>
          <w:color w:val="0070C0"/>
          <w:sz w:val="24"/>
          <w:szCs w:val="24"/>
        </w:rPr>
        <w:t>Ziarek</w:t>
      </w:r>
      <w:proofErr w:type="spellEnd"/>
      <w:r w:rsidRPr="003E324E">
        <w:rPr>
          <w:color w:val="0070C0"/>
          <w:sz w:val="24"/>
          <w:szCs w:val="24"/>
        </w:rPr>
        <w:t xml:space="preserve">, Tia Earl, </w:t>
      </w:r>
      <w:proofErr w:type="spellStart"/>
      <w:r w:rsidRPr="003E324E">
        <w:rPr>
          <w:color w:val="0070C0"/>
          <w:sz w:val="24"/>
          <w:szCs w:val="24"/>
        </w:rPr>
        <w:t>Daire</w:t>
      </w:r>
      <w:proofErr w:type="spellEnd"/>
      <w:r w:rsidRPr="003E324E">
        <w:rPr>
          <w:color w:val="0070C0"/>
          <w:sz w:val="24"/>
          <w:szCs w:val="24"/>
        </w:rPr>
        <w:t xml:space="preserve"> Carey, Lucy </w:t>
      </w:r>
      <w:proofErr w:type="gramStart"/>
      <w:r w:rsidRPr="003E324E">
        <w:rPr>
          <w:color w:val="0070C0"/>
          <w:sz w:val="24"/>
          <w:szCs w:val="24"/>
        </w:rPr>
        <w:t>Harkin</w:t>
      </w:r>
      <w:proofErr w:type="gramEnd"/>
      <w:r w:rsidRPr="003E324E">
        <w:rPr>
          <w:color w:val="0070C0"/>
          <w:sz w:val="24"/>
          <w:szCs w:val="24"/>
        </w:rPr>
        <w:t xml:space="preserve"> and Joanna </w:t>
      </w:r>
      <w:proofErr w:type="spellStart"/>
      <w:r w:rsidRPr="003E324E">
        <w:rPr>
          <w:color w:val="0070C0"/>
          <w:sz w:val="24"/>
          <w:szCs w:val="24"/>
        </w:rPr>
        <w:t>Lipska</w:t>
      </w:r>
      <w:proofErr w:type="spellEnd"/>
      <w:r w:rsidRPr="003E324E">
        <w:rPr>
          <w:color w:val="0070C0"/>
          <w:sz w:val="24"/>
          <w:szCs w:val="24"/>
        </w:rPr>
        <w:t xml:space="preserve">. </w:t>
      </w:r>
    </w:p>
    <w:p w14:paraId="68A2B77C" w14:textId="77777777" w:rsidR="00F3740F" w:rsidRPr="003E324E" w:rsidRDefault="00F3740F" w:rsidP="00F3740F">
      <w:pPr>
        <w:pStyle w:val="ListParagraph"/>
        <w:pBdr>
          <w:top w:val="single" w:sz="4" w:space="1" w:color="auto"/>
          <w:left w:val="single" w:sz="4" w:space="4" w:color="auto"/>
          <w:bottom w:val="single" w:sz="4" w:space="1" w:color="auto"/>
          <w:right w:val="single" w:sz="4" w:space="4" w:color="auto"/>
        </w:pBdr>
        <w:rPr>
          <w:color w:val="0070C0"/>
          <w:sz w:val="24"/>
          <w:szCs w:val="24"/>
        </w:rPr>
      </w:pPr>
      <w:r w:rsidRPr="003E324E">
        <w:rPr>
          <w:color w:val="0070C0"/>
          <w:sz w:val="24"/>
          <w:szCs w:val="24"/>
        </w:rPr>
        <w:t>5</w:t>
      </w:r>
      <w:r w:rsidRPr="003E324E">
        <w:rPr>
          <w:color w:val="0070C0"/>
          <w:sz w:val="24"/>
          <w:szCs w:val="24"/>
          <w:vertAlign w:val="superscript"/>
        </w:rPr>
        <w:t>th</w:t>
      </w:r>
      <w:r w:rsidRPr="003E324E">
        <w:rPr>
          <w:color w:val="0070C0"/>
          <w:sz w:val="24"/>
          <w:szCs w:val="24"/>
        </w:rPr>
        <w:t xml:space="preserve"> year Jenny </w:t>
      </w:r>
      <w:proofErr w:type="spellStart"/>
      <w:r w:rsidRPr="003E324E">
        <w:rPr>
          <w:color w:val="0070C0"/>
          <w:sz w:val="24"/>
          <w:szCs w:val="24"/>
        </w:rPr>
        <w:t>Farrelly</w:t>
      </w:r>
      <w:proofErr w:type="spellEnd"/>
      <w:r w:rsidRPr="003E324E">
        <w:rPr>
          <w:color w:val="0070C0"/>
          <w:sz w:val="24"/>
          <w:szCs w:val="24"/>
        </w:rPr>
        <w:t>.</w:t>
      </w:r>
    </w:p>
    <w:p w14:paraId="45660C5A" w14:textId="77777777" w:rsidR="00F3740F" w:rsidRPr="003E324E" w:rsidRDefault="00F3740F" w:rsidP="00F3740F">
      <w:pPr>
        <w:pStyle w:val="ListParagraph"/>
        <w:pBdr>
          <w:top w:val="single" w:sz="4" w:space="1" w:color="auto"/>
          <w:left w:val="single" w:sz="4" w:space="4" w:color="auto"/>
          <w:bottom w:val="single" w:sz="4" w:space="1" w:color="auto"/>
          <w:right w:val="single" w:sz="4" w:space="4" w:color="auto"/>
        </w:pBdr>
        <w:rPr>
          <w:color w:val="0070C0"/>
          <w:sz w:val="24"/>
          <w:szCs w:val="24"/>
        </w:rPr>
      </w:pPr>
      <w:r w:rsidRPr="003E324E">
        <w:rPr>
          <w:color w:val="0070C0"/>
          <w:sz w:val="24"/>
          <w:szCs w:val="24"/>
        </w:rPr>
        <w:t>6</w:t>
      </w:r>
      <w:r w:rsidRPr="003E324E">
        <w:rPr>
          <w:color w:val="0070C0"/>
          <w:sz w:val="24"/>
          <w:szCs w:val="24"/>
          <w:vertAlign w:val="superscript"/>
        </w:rPr>
        <w:t xml:space="preserve">TH </w:t>
      </w:r>
      <w:r w:rsidRPr="003E324E">
        <w:rPr>
          <w:color w:val="0070C0"/>
          <w:sz w:val="24"/>
          <w:szCs w:val="24"/>
        </w:rPr>
        <w:t xml:space="preserve">year Cian Cosgrave. </w:t>
      </w:r>
    </w:p>
    <w:p w14:paraId="76F4BFA5" w14:textId="77777777" w:rsidR="00F3740F" w:rsidRDefault="00F3740F" w:rsidP="00F3740F">
      <w:pPr>
        <w:pStyle w:val="ListParagraph"/>
        <w:pBdr>
          <w:top w:val="single" w:sz="4" w:space="1" w:color="auto"/>
          <w:left w:val="single" w:sz="4" w:space="4" w:color="auto"/>
          <w:bottom w:val="single" w:sz="4" w:space="1" w:color="auto"/>
          <w:right w:val="single" w:sz="4" w:space="4" w:color="auto"/>
        </w:pBdr>
        <w:rPr>
          <w:color w:val="0070C0"/>
          <w:sz w:val="28"/>
          <w:szCs w:val="28"/>
        </w:rPr>
      </w:pPr>
    </w:p>
    <w:p w14:paraId="26690CD0" w14:textId="77777777" w:rsidR="00F3740F" w:rsidRDefault="00F3740F" w:rsidP="00F3740F">
      <w:pPr>
        <w:pStyle w:val="ListParagraph"/>
        <w:rPr>
          <w:color w:val="0070C0"/>
          <w:sz w:val="28"/>
          <w:szCs w:val="28"/>
        </w:rPr>
      </w:pPr>
    </w:p>
    <w:p w14:paraId="271D4262" w14:textId="77777777" w:rsidR="00F3740F" w:rsidRDefault="00F3740F" w:rsidP="00F3740F">
      <w:pPr>
        <w:pStyle w:val="ListParagraph"/>
        <w:rPr>
          <w:color w:val="0070C0"/>
          <w:sz w:val="28"/>
          <w:szCs w:val="28"/>
        </w:rPr>
      </w:pPr>
      <w:r>
        <w:rPr>
          <w:noProof/>
          <w:color w:val="0070C0"/>
          <w:sz w:val="28"/>
          <w:szCs w:val="28"/>
          <w:lang w:eastAsia="en-IE"/>
        </w:rPr>
        <w:drawing>
          <wp:anchor distT="0" distB="0" distL="114300" distR="114300" simplePos="0" relativeHeight="251664384" behindDoc="1" locked="0" layoutInCell="1" allowOverlap="1" wp14:anchorId="13E3FADD" wp14:editId="2C1BB406">
            <wp:simplePos x="0" y="0"/>
            <wp:positionH relativeFrom="margin">
              <wp:align>left</wp:align>
            </wp:positionH>
            <wp:positionV relativeFrom="paragraph">
              <wp:posOffset>229235</wp:posOffset>
            </wp:positionV>
            <wp:extent cx="2057400" cy="1190625"/>
            <wp:effectExtent l="0" t="0" r="0" b="9525"/>
            <wp:wrapThrough wrapText="bothSides">
              <wp:wrapPolygon edited="0">
                <wp:start x="0" y="0"/>
                <wp:lineTo x="0" y="21427"/>
                <wp:lineTo x="21400" y="21427"/>
                <wp:lineTo x="21400" y="0"/>
                <wp:lineTo x="0" y="0"/>
              </wp:wrapPolygon>
            </wp:wrapThrough>
            <wp:docPr id="16" name="Picture 16" descr="C:\Users\gmccluskey\AppData\Local\Microsoft\Windows\INetCache\Content.MSO\BCFA62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ccluskey\AppData\Local\Microsoft\Windows\INetCache\Content.MSO\BCFA620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873A2" w14:textId="77777777" w:rsidR="00F3740F" w:rsidRPr="003E324E" w:rsidRDefault="00F3740F" w:rsidP="00F3740F">
      <w:pPr>
        <w:rPr>
          <w:color w:val="0070C0"/>
          <w:sz w:val="24"/>
          <w:szCs w:val="24"/>
        </w:rPr>
      </w:pPr>
      <w:r>
        <w:rPr>
          <w:color w:val="0070C0"/>
          <w:sz w:val="24"/>
          <w:szCs w:val="24"/>
        </w:rPr>
        <w:t>O</w:t>
      </w:r>
      <w:r w:rsidRPr="003E324E">
        <w:rPr>
          <w:color w:val="0070C0"/>
          <w:sz w:val="24"/>
          <w:szCs w:val="24"/>
        </w:rPr>
        <w:t xml:space="preserve">ur school library has just received a delivery of </w:t>
      </w:r>
      <w:proofErr w:type="gramStart"/>
      <w:r w:rsidRPr="003E324E">
        <w:rPr>
          <w:color w:val="0070C0"/>
          <w:sz w:val="24"/>
          <w:szCs w:val="24"/>
        </w:rPr>
        <w:t>brand new</w:t>
      </w:r>
      <w:proofErr w:type="gramEnd"/>
      <w:r w:rsidRPr="003E324E">
        <w:rPr>
          <w:color w:val="0070C0"/>
          <w:sz w:val="24"/>
          <w:szCs w:val="24"/>
        </w:rPr>
        <w:t xml:space="preserve"> books. All the latest titles available now to borrow. </w:t>
      </w:r>
    </w:p>
    <w:p w14:paraId="15C8D303" w14:textId="77777777" w:rsidR="00F3740F" w:rsidRPr="003E324E" w:rsidRDefault="00F3740F" w:rsidP="00F3740F">
      <w:pPr>
        <w:rPr>
          <w:color w:val="0070C0"/>
          <w:sz w:val="24"/>
          <w:szCs w:val="24"/>
        </w:rPr>
      </w:pPr>
      <w:r w:rsidRPr="003E324E">
        <w:rPr>
          <w:color w:val="0070C0"/>
          <w:sz w:val="24"/>
          <w:szCs w:val="24"/>
        </w:rPr>
        <w:t xml:space="preserve">Some of the most popular titles that our Library Prefects recommend are ‘The Heartstopper’ book series by Alice </w:t>
      </w:r>
      <w:proofErr w:type="spellStart"/>
      <w:r w:rsidRPr="003E324E">
        <w:rPr>
          <w:color w:val="0070C0"/>
          <w:sz w:val="24"/>
          <w:szCs w:val="24"/>
        </w:rPr>
        <w:t>Oseman</w:t>
      </w:r>
      <w:proofErr w:type="spellEnd"/>
      <w:r w:rsidRPr="003E324E">
        <w:rPr>
          <w:color w:val="0070C0"/>
          <w:sz w:val="24"/>
          <w:szCs w:val="24"/>
        </w:rPr>
        <w:t xml:space="preserve"> and ‘This will be Funny Someday’ by Katie Henry. </w:t>
      </w:r>
    </w:p>
    <w:p w14:paraId="5453E6AA" w14:textId="77777777" w:rsidR="00F3740F" w:rsidRDefault="00F3740F" w:rsidP="00F3740F">
      <w:pPr>
        <w:pStyle w:val="ListParagraph"/>
        <w:rPr>
          <w:color w:val="0070C0"/>
          <w:sz w:val="28"/>
          <w:szCs w:val="28"/>
        </w:rPr>
      </w:pPr>
      <w:r>
        <w:rPr>
          <w:noProof/>
        </w:rPr>
        <w:drawing>
          <wp:inline distT="0" distB="0" distL="0" distR="0" wp14:anchorId="3DD60573" wp14:editId="2A8D4FED">
            <wp:extent cx="2701290" cy="2298006"/>
            <wp:effectExtent l="0" t="0" r="3810" b="7620"/>
            <wp:docPr id="17" name="Picture 17" descr="C:\Users\gmccluskey\Downloads\20221012_13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2701290" cy="2298006"/>
                    </a:xfrm>
                    <a:prstGeom prst="rect">
                      <a:avLst/>
                    </a:prstGeom>
                  </pic:spPr>
                </pic:pic>
              </a:graphicData>
            </a:graphic>
          </wp:inline>
        </w:drawing>
      </w:r>
      <w:r w:rsidRPr="19CA6513">
        <w:rPr>
          <w:noProof/>
          <w:color w:val="0070C0"/>
          <w:sz w:val="28"/>
          <w:szCs w:val="28"/>
          <w:lang w:eastAsia="en-IE"/>
        </w:rPr>
        <w:t xml:space="preserve">          </w:t>
      </w:r>
      <w:r>
        <w:rPr>
          <w:noProof/>
        </w:rPr>
        <w:drawing>
          <wp:inline distT="0" distB="0" distL="0" distR="0" wp14:anchorId="3410C269" wp14:editId="3FF32C20">
            <wp:extent cx="2337419" cy="1775460"/>
            <wp:effectExtent l="0" t="5080" r="1270" b="1270"/>
            <wp:docPr id="18" name="Picture 18" descr="C:\Users\gmccluskey\Downloads\20221012_13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37419" cy="1775460"/>
                    </a:xfrm>
                    <a:prstGeom prst="rect">
                      <a:avLst/>
                    </a:prstGeom>
                  </pic:spPr>
                </pic:pic>
              </a:graphicData>
            </a:graphic>
          </wp:inline>
        </w:drawing>
      </w:r>
    </w:p>
    <w:p w14:paraId="31C4FA06" w14:textId="77777777" w:rsidR="00F3740F" w:rsidRDefault="00F3740F" w:rsidP="00F3740F">
      <w:pPr>
        <w:pStyle w:val="ListParagraph"/>
        <w:rPr>
          <w:color w:val="0070C0"/>
          <w:sz w:val="28"/>
          <w:szCs w:val="28"/>
        </w:rPr>
      </w:pPr>
    </w:p>
    <w:p w14:paraId="6CB89217" w14:textId="77777777" w:rsidR="00F3740F" w:rsidRPr="003E324E" w:rsidRDefault="00F3740F" w:rsidP="00F3740F">
      <w:pPr>
        <w:rPr>
          <w:color w:val="0070C0"/>
          <w:sz w:val="24"/>
          <w:szCs w:val="24"/>
        </w:rPr>
      </w:pPr>
      <w:r w:rsidRPr="003E324E">
        <w:rPr>
          <w:color w:val="0070C0"/>
          <w:sz w:val="24"/>
          <w:szCs w:val="24"/>
        </w:rPr>
        <w:t xml:space="preserve">An exciting time for the library, as we continue to develop the space and add the finishing touches to our ‘Chill Out Area’. We have purchased a sensory lamp and room dividers to make the space even more relaxing. </w:t>
      </w:r>
    </w:p>
    <w:p w14:paraId="7FC97B5B" w14:textId="77777777" w:rsidR="00F3740F" w:rsidRPr="003E324E" w:rsidRDefault="00F3740F" w:rsidP="00F3740F">
      <w:pPr>
        <w:jc w:val="center"/>
        <w:rPr>
          <w:color w:val="0070C0"/>
          <w:sz w:val="24"/>
          <w:szCs w:val="24"/>
        </w:rPr>
      </w:pPr>
      <w:r w:rsidRPr="003E324E">
        <w:rPr>
          <w:color w:val="0070C0"/>
          <w:sz w:val="24"/>
          <w:szCs w:val="24"/>
        </w:rPr>
        <w:lastRenderedPageBreak/>
        <w:t>A huge ‘thank you’ to The Parents’ Association who have been very generous and have always supported the school library.</w:t>
      </w:r>
    </w:p>
    <w:p w14:paraId="6F8E4DC3" w14:textId="77777777" w:rsidR="00F3740F" w:rsidRPr="003E324E" w:rsidRDefault="00F3740F" w:rsidP="00F3740F">
      <w:pPr>
        <w:pStyle w:val="ListParagraph"/>
        <w:rPr>
          <w:color w:val="0070C0"/>
          <w:sz w:val="24"/>
          <w:szCs w:val="24"/>
        </w:rPr>
      </w:pPr>
    </w:p>
    <w:p w14:paraId="414A2DD9" w14:textId="77777777" w:rsidR="00F3740F" w:rsidRPr="005C65DB" w:rsidRDefault="00F3740F" w:rsidP="00F3740F">
      <w:pPr>
        <w:pStyle w:val="ListParagraph"/>
        <w:jc w:val="center"/>
        <w:rPr>
          <w:color w:val="0070C0"/>
          <w:sz w:val="28"/>
          <w:szCs w:val="28"/>
        </w:rPr>
      </w:pPr>
      <w:r>
        <w:rPr>
          <w:noProof/>
        </w:rPr>
        <w:drawing>
          <wp:inline distT="0" distB="0" distL="0" distR="0" wp14:anchorId="2F6E7B3B" wp14:editId="194A89D4">
            <wp:extent cx="2725631" cy="2044734"/>
            <wp:effectExtent l="0" t="2540" r="0" b="0"/>
            <wp:docPr id="12" name="Picture 12" descr="C:\Users\gmccluskey\Downloads\20221012_13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rot="5400000">
                      <a:off x="0" y="0"/>
                      <a:ext cx="2725631" cy="2044734"/>
                    </a:xfrm>
                    <a:prstGeom prst="rect">
                      <a:avLst/>
                    </a:prstGeom>
                  </pic:spPr>
                </pic:pic>
              </a:graphicData>
            </a:graphic>
          </wp:inline>
        </w:drawing>
      </w:r>
    </w:p>
    <w:p w14:paraId="55CDA8FC" w14:textId="77777777" w:rsidR="00F3740F" w:rsidRDefault="00F3740F" w:rsidP="00F3740F">
      <w:pPr>
        <w:rPr>
          <w:rFonts w:ascii="Comic Sans MS" w:hAnsi="Comic Sans MS"/>
          <w:sz w:val="32"/>
          <w:szCs w:val="32"/>
        </w:rPr>
      </w:pPr>
      <w:r>
        <w:rPr>
          <w:rFonts w:ascii="Comic Sans MS" w:hAnsi="Comic Sans MS"/>
          <w:noProof/>
          <w:sz w:val="32"/>
          <w:szCs w:val="32"/>
          <w:lang w:eastAsia="en-IE"/>
        </w:rPr>
        <mc:AlternateContent>
          <mc:Choice Requires="wps">
            <w:drawing>
              <wp:anchor distT="0" distB="0" distL="114300" distR="114300" simplePos="0" relativeHeight="251661312" behindDoc="0" locked="0" layoutInCell="1" allowOverlap="1" wp14:anchorId="3C8774B8" wp14:editId="33958C7D">
                <wp:simplePos x="0" y="0"/>
                <wp:positionH relativeFrom="column">
                  <wp:posOffset>1466850</wp:posOffset>
                </wp:positionH>
                <wp:positionV relativeFrom="paragraph">
                  <wp:posOffset>61595</wp:posOffset>
                </wp:positionV>
                <wp:extent cx="3257550" cy="2857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257550" cy="285750"/>
                        </a:xfrm>
                        <a:prstGeom prst="rect">
                          <a:avLst/>
                        </a:prstGeom>
                        <a:solidFill>
                          <a:schemeClr val="lt1"/>
                        </a:solidFill>
                        <a:ln w="6350">
                          <a:solidFill>
                            <a:prstClr val="black"/>
                          </a:solidFill>
                        </a:ln>
                      </wps:spPr>
                      <wps:txbx>
                        <w:txbxContent>
                          <w:p w14:paraId="43AE2491" w14:textId="77777777" w:rsidR="00F3740F" w:rsidRPr="005C65DB" w:rsidRDefault="00F3740F" w:rsidP="00F3740F">
                            <w:pPr>
                              <w:jc w:val="center"/>
                              <w:rPr>
                                <w:rFonts w:ascii="Comic Sans MS" w:hAnsi="Comic Sans MS"/>
                              </w:rPr>
                            </w:pPr>
                            <w:r w:rsidRPr="005C65DB">
                              <w:rPr>
                                <w:rFonts w:ascii="Comic Sans MS" w:hAnsi="Comic Sans MS"/>
                              </w:rPr>
                              <w:t>Our new sensory fish lamp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774B8" id="Text Box 13" o:spid="_x0000_s1028" type="#_x0000_t202" style="position:absolute;margin-left:115.5pt;margin-top:4.85pt;width:256.5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" fillcolor="white [3201]" strokeweight=".5pt">
                <v:textbox>
                  <w:txbxContent>
                    <w:p w14:paraId="43AE2491" w14:textId="77777777" w:rsidR="00F3740F" w:rsidRPr="005C65DB" w:rsidRDefault="00F3740F" w:rsidP="00F3740F">
                      <w:pPr>
                        <w:jc w:val="center"/>
                        <w:rPr>
                          <w:rFonts w:ascii="Comic Sans MS" w:hAnsi="Comic Sans MS"/>
                        </w:rPr>
                      </w:pPr>
                      <w:r w:rsidRPr="005C65DB">
                        <w:rPr>
                          <w:rFonts w:ascii="Comic Sans MS" w:hAnsi="Comic Sans MS"/>
                        </w:rPr>
                        <w:t>Our new sensory fish lamp</w:t>
                      </w:r>
                    </w:p>
                  </w:txbxContent>
                </v:textbox>
              </v:shape>
            </w:pict>
          </mc:Fallback>
        </mc:AlternateContent>
      </w:r>
    </w:p>
    <w:p w14:paraId="4DD8AC81" w14:textId="77777777" w:rsidR="00F3740F" w:rsidRDefault="00F3740F" w:rsidP="00F3740F">
      <w:pPr>
        <w:rPr>
          <w:rFonts w:ascii="Comic Sans MS" w:hAnsi="Comic Sans MS"/>
          <w:sz w:val="32"/>
          <w:szCs w:val="32"/>
        </w:rPr>
      </w:pPr>
    </w:p>
    <w:p w14:paraId="0C5EAC5B" w14:textId="77777777" w:rsidR="00F3740F" w:rsidRPr="00542A23" w:rsidRDefault="00F3740F" w:rsidP="00F3740F">
      <w:pPr>
        <w:rPr>
          <w:rFonts w:ascii="Comic Sans MS" w:hAnsi="Comic Sans MS"/>
          <w:sz w:val="32"/>
          <w:szCs w:val="32"/>
        </w:rPr>
      </w:pPr>
    </w:p>
    <w:bookmarkEnd w:id="0"/>
    <w:p w14:paraId="1731C8B4" w14:textId="77777777" w:rsidR="00F3740F" w:rsidRPr="0072682F" w:rsidRDefault="00F3740F" w:rsidP="0072682F">
      <w:pPr>
        <w:rPr>
          <w:sz w:val="40"/>
          <w:szCs w:val="40"/>
        </w:rPr>
      </w:pPr>
    </w:p>
    <w:sectPr w:rsidR="00F3740F" w:rsidRPr="007268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A6983" w14:textId="77777777" w:rsidR="00CC6779" w:rsidRDefault="00CC6779" w:rsidP="00F41CE6">
      <w:pPr>
        <w:spacing w:after="0" w:line="240" w:lineRule="auto"/>
      </w:pPr>
      <w:r>
        <w:separator/>
      </w:r>
    </w:p>
  </w:endnote>
  <w:endnote w:type="continuationSeparator" w:id="0">
    <w:p w14:paraId="4F10F564" w14:textId="77777777" w:rsidR="00CC6779" w:rsidRDefault="00CC6779" w:rsidP="00F41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Black">
    <w:altName w:val="Cambria"/>
    <w:charset w:val="00"/>
    <w:family w:val="roman"/>
    <w:pitch w:val="variable"/>
    <w:sig w:usb0="A00000AF" w:usb1="4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64122" w14:textId="77777777" w:rsidR="00CC6779" w:rsidRDefault="00CC6779" w:rsidP="00F41CE6">
      <w:pPr>
        <w:spacing w:after="0" w:line="240" w:lineRule="auto"/>
      </w:pPr>
      <w:r>
        <w:separator/>
      </w:r>
    </w:p>
  </w:footnote>
  <w:footnote w:type="continuationSeparator" w:id="0">
    <w:p w14:paraId="483B0BEB" w14:textId="77777777" w:rsidR="00CC6779" w:rsidRDefault="00CC6779" w:rsidP="00F41CE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Rn15fSTL" int2:invalidationBookmarkName="" int2:hashCode="UT+N6SWf52WP4U" int2:id="ngLFG7bA"/>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D5F"/>
    <w:rsid w:val="000A092E"/>
    <w:rsid w:val="00104C47"/>
    <w:rsid w:val="004555BC"/>
    <w:rsid w:val="00464243"/>
    <w:rsid w:val="004B1305"/>
    <w:rsid w:val="004E1608"/>
    <w:rsid w:val="006D4302"/>
    <w:rsid w:val="0072682F"/>
    <w:rsid w:val="007B1C1A"/>
    <w:rsid w:val="009F2D5F"/>
    <w:rsid w:val="00AD0964"/>
    <w:rsid w:val="00B22701"/>
    <w:rsid w:val="00C00727"/>
    <w:rsid w:val="00CC6779"/>
    <w:rsid w:val="00DE72B2"/>
    <w:rsid w:val="00E22DE0"/>
    <w:rsid w:val="00EB5B82"/>
    <w:rsid w:val="00F3740F"/>
    <w:rsid w:val="00F41CE6"/>
    <w:rsid w:val="0ABBF030"/>
    <w:rsid w:val="12E2999F"/>
    <w:rsid w:val="19CA6513"/>
    <w:rsid w:val="1A8B46C1"/>
    <w:rsid w:val="1BA2E1C0"/>
    <w:rsid w:val="1BBA7A0F"/>
    <w:rsid w:val="210B9146"/>
    <w:rsid w:val="21854602"/>
    <w:rsid w:val="229658A6"/>
    <w:rsid w:val="2F4261F4"/>
    <w:rsid w:val="32046F02"/>
    <w:rsid w:val="324EE174"/>
    <w:rsid w:val="35E9D8C3"/>
    <w:rsid w:val="36BEB7C8"/>
    <w:rsid w:val="3D43FA7B"/>
    <w:rsid w:val="3F06A4C4"/>
    <w:rsid w:val="3F78310A"/>
    <w:rsid w:val="455F020E"/>
    <w:rsid w:val="4B5349DF"/>
    <w:rsid w:val="4BBE6814"/>
    <w:rsid w:val="4D4C0A9C"/>
    <w:rsid w:val="5FBC498D"/>
    <w:rsid w:val="67E3AB42"/>
    <w:rsid w:val="6848DEE4"/>
    <w:rsid w:val="69C343A2"/>
    <w:rsid w:val="7999FA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52CB"/>
  <w15:chartTrackingRefBased/>
  <w15:docId w15:val="{886411F7-A738-47B2-838D-83CEF8B0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EB5B82"/>
    <w:pPr>
      <w:spacing w:after="0" w:line="240" w:lineRule="auto"/>
    </w:pPr>
    <w:rPr>
      <w:rFonts w:ascii="Calibri" w:hAnsi="Calibri" w:cs="Calibri"/>
      <w:lang w:eastAsia="en-IE"/>
    </w:rPr>
  </w:style>
  <w:style w:type="paragraph" w:styleId="ListParagraph">
    <w:name w:val="List Paragraph"/>
    <w:basedOn w:val="Normal"/>
    <w:uiPriority w:val="34"/>
    <w:qFormat/>
    <w:rsid w:val="00F3740F"/>
    <w:pPr>
      <w:spacing w:line="256" w:lineRule="auto"/>
      <w:ind w:left="720"/>
      <w:contextualSpacing/>
    </w:pPr>
  </w:style>
  <w:style w:type="paragraph" w:styleId="Header">
    <w:name w:val="header"/>
    <w:basedOn w:val="Normal"/>
    <w:link w:val="HeaderChar"/>
    <w:uiPriority w:val="99"/>
    <w:unhideWhenUsed/>
    <w:rsid w:val="00F41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CE6"/>
  </w:style>
  <w:style w:type="paragraph" w:styleId="Footer">
    <w:name w:val="footer"/>
    <w:basedOn w:val="Normal"/>
    <w:link w:val="FooterChar"/>
    <w:uiPriority w:val="99"/>
    <w:unhideWhenUsed/>
    <w:rsid w:val="00F41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236488">
      <w:bodyDiv w:val="1"/>
      <w:marLeft w:val="0"/>
      <w:marRight w:val="0"/>
      <w:marTop w:val="0"/>
      <w:marBottom w:val="0"/>
      <w:divBdr>
        <w:top w:val="none" w:sz="0" w:space="0" w:color="auto"/>
        <w:left w:val="none" w:sz="0" w:space="0" w:color="auto"/>
        <w:bottom w:val="none" w:sz="0" w:space="0" w:color="auto"/>
        <w:right w:val="none" w:sz="0" w:space="0" w:color="auto"/>
      </w:divBdr>
    </w:div>
    <w:div w:id="414522375">
      <w:bodyDiv w:val="1"/>
      <w:marLeft w:val="0"/>
      <w:marRight w:val="0"/>
      <w:marTop w:val="0"/>
      <w:marBottom w:val="0"/>
      <w:divBdr>
        <w:top w:val="none" w:sz="0" w:space="0" w:color="auto"/>
        <w:left w:val="none" w:sz="0" w:space="0" w:color="auto"/>
        <w:bottom w:val="none" w:sz="0" w:space="0" w:color="auto"/>
        <w:right w:val="none" w:sz="0" w:space="0" w:color="auto"/>
      </w:divBdr>
    </w:div>
    <w:div w:id="679623953">
      <w:bodyDiv w:val="1"/>
      <w:marLeft w:val="0"/>
      <w:marRight w:val="0"/>
      <w:marTop w:val="0"/>
      <w:marBottom w:val="0"/>
      <w:divBdr>
        <w:top w:val="none" w:sz="0" w:space="0" w:color="auto"/>
        <w:left w:val="none" w:sz="0" w:space="0" w:color="auto"/>
        <w:bottom w:val="none" w:sz="0" w:space="0" w:color="auto"/>
        <w:right w:val="none" w:sz="0" w:space="0" w:color="auto"/>
      </w:divBdr>
    </w:div>
    <w:div w:id="1006519907">
      <w:bodyDiv w:val="1"/>
      <w:marLeft w:val="0"/>
      <w:marRight w:val="0"/>
      <w:marTop w:val="0"/>
      <w:marBottom w:val="0"/>
      <w:divBdr>
        <w:top w:val="none" w:sz="0" w:space="0" w:color="auto"/>
        <w:left w:val="none" w:sz="0" w:space="0" w:color="auto"/>
        <w:bottom w:val="none" w:sz="0" w:space="0" w:color="auto"/>
        <w:right w:val="none" w:sz="0" w:space="0" w:color="auto"/>
      </w:divBdr>
    </w:div>
    <w:div w:id="1551069397">
      <w:bodyDiv w:val="1"/>
      <w:marLeft w:val="0"/>
      <w:marRight w:val="0"/>
      <w:marTop w:val="0"/>
      <w:marBottom w:val="0"/>
      <w:divBdr>
        <w:top w:val="none" w:sz="0" w:space="0" w:color="auto"/>
        <w:left w:val="none" w:sz="0" w:space="0" w:color="auto"/>
        <w:bottom w:val="none" w:sz="0" w:space="0" w:color="auto"/>
        <w:right w:val="none" w:sz="0" w:space="0" w:color="auto"/>
      </w:divBdr>
    </w:div>
    <w:div w:id="20959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cid:image005.png@01D6C726.300866F0" TargetMode="External"/><Relationship Id="rId12" Type="http://schemas.openxmlformats.org/officeDocument/2006/relationships/image" Target="media/image6.jpeg"/><Relationship Id="rId17" Type="http://schemas.openxmlformats.org/officeDocument/2006/relationships/image" Target="media/image11.jpg"/><Relationship Id="rId25" Type="http://schemas.microsoft.com/office/2020/10/relationships/intelligence" Target="intelligence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1255</Words>
  <Characters>7158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Bradshaw</dc:creator>
  <cp:keywords/>
  <dc:description/>
  <cp:lastModifiedBy>abradshaw@newbridge-college.ie</cp:lastModifiedBy>
  <cp:revision>4</cp:revision>
  <dcterms:created xsi:type="dcterms:W3CDTF">2022-10-27T13:38:00Z</dcterms:created>
  <dcterms:modified xsi:type="dcterms:W3CDTF">2022-10-28T08:30:00Z</dcterms:modified>
</cp:coreProperties>
</file>